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0A2E" w:rsidRDefault="00AD0A2E" w:rsidP="001F4D09">
      <w:pPr>
        <w:bidi/>
        <w:jc w:val="center"/>
        <w:rPr>
          <w:rFonts w:hint="cs"/>
        </w:rPr>
      </w:pPr>
    </w:p>
    <w:p w:rsidR="00C04495" w:rsidRPr="00560CBA" w:rsidRDefault="00560CBA" w:rsidP="001F4D09">
      <w:pPr>
        <w:bidi/>
        <w:jc w:val="left"/>
        <w:rPr>
          <w:bCs/>
          <w:rtl/>
          <w:lang w:bidi="ar-EG"/>
        </w:rPr>
      </w:pPr>
      <w:r w:rsidRPr="00560CBA">
        <w:rPr>
          <w:bCs/>
        </w:rPr>
        <w:t xml:space="preserve">1. </w:t>
      </w:r>
      <w:r w:rsidRPr="00560CBA">
        <w:rPr>
          <w:rFonts w:hint="cs"/>
          <w:bCs/>
          <w:rtl/>
          <w:lang w:bidi="ar-EG"/>
        </w:rPr>
        <w:t>وصف العمل</w:t>
      </w:r>
    </w:p>
    <w:p w:rsidR="00C04495" w:rsidRPr="00CA601C" w:rsidRDefault="00C04495" w:rsidP="001F4D09">
      <w:pPr>
        <w:tabs>
          <w:tab w:val="left" w:pos="5760"/>
          <w:tab w:val="left" w:pos="7650"/>
        </w:tabs>
        <w:bidi/>
        <w:jc w:val="left"/>
      </w:pPr>
    </w:p>
    <w:p w:rsidR="00C04495" w:rsidRPr="00CA601C" w:rsidRDefault="00560CBA" w:rsidP="001F4D09">
      <w:pPr>
        <w:tabs>
          <w:tab w:val="left" w:pos="5760"/>
          <w:tab w:val="left" w:pos="7650"/>
        </w:tabs>
        <w:bidi/>
        <w:jc w:val="left"/>
      </w:pPr>
      <w:r>
        <w:rPr>
          <w:rFonts w:hint="cs"/>
          <w:rtl/>
        </w:rPr>
        <w:t>المشروع</w:t>
      </w:r>
      <w:r w:rsidR="00C04495" w:rsidRPr="00CA601C">
        <w:t>:</w:t>
      </w:r>
      <w:r w:rsidR="00C04495" w:rsidRPr="00CA601C">
        <w:rPr>
          <w:u w:val="single"/>
        </w:rPr>
        <w:tab/>
      </w:r>
      <w:r>
        <w:rPr>
          <w:rFonts w:hint="cs"/>
          <w:rtl/>
        </w:rPr>
        <w:t>رقم</w:t>
      </w:r>
      <w:r w:rsidR="001F4D09">
        <w:t xml:space="preserve"> </w:t>
      </w:r>
      <w:r w:rsidR="001F4D09">
        <w:rPr>
          <w:rFonts w:hint="cs"/>
          <w:rtl/>
        </w:rPr>
        <w:t xml:space="preserve">مأمورية </w:t>
      </w:r>
      <w:r>
        <w:rPr>
          <w:rFonts w:hint="cs"/>
          <w:rtl/>
        </w:rPr>
        <w:t xml:space="preserve"> العمل</w:t>
      </w:r>
      <w:r w:rsidR="00C04495" w:rsidRPr="00CA601C">
        <w:t>.</w:t>
      </w:r>
      <w:r w:rsidR="00C04495" w:rsidRPr="00CA601C">
        <w:rPr>
          <w:u w:val="single"/>
        </w:rPr>
        <w:t xml:space="preserve"> </w:t>
      </w:r>
      <w:r w:rsidR="00C04495" w:rsidRPr="00CA601C">
        <w:rPr>
          <w:u w:val="single"/>
        </w:rPr>
        <w:tab/>
      </w:r>
      <w:r w:rsidR="00C04495" w:rsidRPr="00CA601C">
        <w:t xml:space="preserve"> </w:t>
      </w:r>
      <w:r>
        <w:rPr>
          <w:rFonts w:hint="cs"/>
          <w:rtl/>
        </w:rPr>
        <w:t>التاريخ</w:t>
      </w:r>
      <w:r w:rsidR="00C04495" w:rsidRPr="00CA601C">
        <w:t>:</w:t>
      </w:r>
      <w:r w:rsidR="00C04495" w:rsidRPr="00CA601C">
        <w:rPr>
          <w:u w:val="single"/>
        </w:rPr>
        <w:tab/>
      </w:r>
      <w:r w:rsidR="00C04495" w:rsidRPr="00CA601C">
        <w:rPr>
          <w:u w:val="single"/>
        </w:rPr>
        <w:tab/>
      </w:r>
    </w:p>
    <w:p w:rsidR="00C04495" w:rsidRPr="00CA601C" w:rsidRDefault="002A1553" w:rsidP="001F4D09">
      <w:pPr>
        <w:bidi/>
        <w:spacing w:before="120"/>
        <w:jc w:val="left"/>
      </w:pPr>
      <w:r>
        <w:rPr>
          <w:rFonts w:hint="cs"/>
          <w:rtl/>
        </w:rPr>
        <w:t>وصف الحمولة</w:t>
      </w:r>
      <w:r w:rsidR="00C04495">
        <w:rPr>
          <w:u w:val="single"/>
        </w:rPr>
        <w:tab/>
      </w:r>
      <w:r w:rsidR="00C04495">
        <w:rPr>
          <w:u w:val="single"/>
        </w:rPr>
        <w:tab/>
      </w:r>
      <w:r w:rsidR="00C04495">
        <w:rPr>
          <w:u w:val="single"/>
        </w:rPr>
        <w:tab/>
      </w:r>
      <w:r w:rsidR="00C04495">
        <w:rPr>
          <w:u w:val="single"/>
        </w:rPr>
        <w:tab/>
      </w:r>
      <w:r w:rsidR="00C04495">
        <w:rPr>
          <w:u w:val="single"/>
        </w:rPr>
        <w:tab/>
      </w:r>
      <w:r w:rsidR="00C04495">
        <w:rPr>
          <w:u w:val="single"/>
        </w:rPr>
        <w:tab/>
      </w:r>
      <w:r w:rsidR="00C04495">
        <w:rPr>
          <w:u w:val="single"/>
        </w:rPr>
        <w:tab/>
      </w:r>
      <w:r w:rsidR="00C04495">
        <w:rPr>
          <w:u w:val="single"/>
        </w:rPr>
        <w:tab/>
      </w:r>
      <w:r w:rsidR="00C04495">
        <w:rPr>
          <w:u w:val="single"/>
        </w:rPr>
        <w:tab/>
      </w:r>
      <w:r w:rsidR="00C04495">
        <w:rPr>
          <w:u w:val="single"/>
        </w:rPr>
        <w:tab/>
      </w:r>
    </w:p>
    <w:p w:rsidR="00C04495" w:rsidRPr="00CA601C" w:rsidRDefault="00CE0CA2" w:rsidP="001F4D09">
      <w:pPr>
        <w:bidi/>
        <w:spacing w:before="120" w:after="120"/>
      </w:pPr>
      <w:r>
        <w:rPr>
          <w:rFonts w:hint="cs"/>
          <w:rtl/>
        </w:rPr>
        <w:t>القائم بالعمل</w:t>
      </w:r>
      <w:r w:rsidR="00C04495" w:rsidRPr="00CA601C">
        <w:t>: _________________________________________________________________________</w:t>
      </w:r>
    </w:p>
    <w:p w:rsidR="00C04495" w:rsidRPr="00CA601C" w:rsidRDefault="00C04495" w:rsidP="001F4D09">
      <w:pPr>
        <w:bidi/>
        <w:spacing w:before="120" w:after="120"/>
      </w:pPr>
    </w:p>
    <w:p w:rsidR="00C04495" w:rsidRPr="00CA601C" w:rsidRDefault="00C04495" w:rsidP="001F4D09">
      <w:pPr>
        <w:bidi/>
        <w:spacing w:after="120"/>
        <w:rPr>
          <w:b/>
        </w:rPr>
      </w:pPr>
      <w:r w:rsidRPr="00CA601C">
        <w:rPr>
          <w:b/>
        </w:rPr>
        <w:t xml:space="preserve">2.  </w:t>
      </w:r>
      <w:r w:rsidR="004A78FA">
        <w:rPr>
          <w:rFonts w:hint="cs"/>
          <w:b/>
          <w:rtl/>
        </w:rPr>
        <w:t xml:space="preserve"> </w:t>
      </w:r>
      <w:r w:rsidR="00715233">
        <w:rPr>
          <w:rFonts w:hint="cs"/>
          <w:b/>
          <w:rtl/>
        </w:rPr>
        <w:t>تقييم الحمولة</w:t>
      </w:r>
    </w:p>
    <w:p w:rsidR="00C04495" w:rsidRPr="00CA601C" w:rsidRDefault="004A78FA" w:rsidP="00F044D7">
      <w:pPr>
        <w:bidi/>
        <w:rPr>
          <w:rtl/>
          <w:lang w:bidi="ar-EG"/>
        </w:rPr>
      </w:pPr>
      <w:r w:rsidRPr="004A78FA">
        <w:rPr>
          <w:rtl/>
        </w:rPr>
        <w:t>استناداً إلى تقييم الطرق</w:t>
      </w:r>
      <w:r w:rsidR="00B63D62">
        <w:rPr>
          <w:rFonts w:hint="cs"/>
          <w:rtl/>
        </w:rPr>
        <w:t xml:space="preserve"> البديلة</w:t>
      </w:r>
      <w:r w:rsidRPr="004A78FA">
        <w:rPr>
          <w:rtl/>
        </w:rPr>
        <w:t xml:space="preserve"> </w:t>
      </w:r>
      <w:r w:rsidR="00B63D62">
        <w:rPr>
          <w:rFonts w:hint="cs"/>
          <w:rtl/>
        </w:rPr>
        <w:t>للوصول</w:t>
      </w:r>
      <w:r w:rsidRPr="004A78FA">
        <w:rPr>
          <w:rtl/>
        </w:rPr>
        <w:t xml:space="preserve"> (السقالات والسلالم الثابتة والسلالم الكهربائية والمصاعد، إلخ)، يُعتقد أن استخدام منصة الأفراد المعلقة (</w:t>
      </w:r>
      <w:r w:rsidRPr="002C33C6">
        <w:rPr>
          <w:rtl/>
        </w:rPr>
        <w:t>السقالة</w:t>
      </w:r>
      <w:r w:rsidRPr="004A78FA">
        <w:rPr>
          <w:rtl/>
        </w:rPr>
        <w:t>) يعد أقل خطورة من البدائل المطروحة</w:t>
      </w:r>
      <w:r w:rsidRPr="004A78FA">
        <w:t>.</w:t>
      </w:r>
    </w:p>
    <w:p w:rsidR="00C04495" w:rsidRDefault="00F562F1" w:rsidP="001F4D09">
      <w:pPr>
        <w:bidi/>
      </w:pPr>
      <w:r>
        <w:rPr>
          <w:rFonts w:hint="cs"/>
          <w:rtl/>
        </w:rPr>
        <w:t>القائم بالمشروع</w:t>
      </w:r>
      <w:r w:rsidR="00C04495" w:rsidRPr="00CA601C">
        <w:t xml:space="preserve"> _________________________________ </w:t>
      </w:r>
    </w:p>
    <w:p w:rsidR="00C04495" w:rsidRPr="00CA601C" w:rsidRDefault="00F562F1" w:rsidP="001F4D09">
      <w:pPr>
        <w:bidi/>
      </w:pPr>
      <w:r>
        <w:rPr>
          <w:rFonts w:hint="cs"/>
          <w:rtl/>
        </w:rPr>
        <w:t>مشرف السلامة والصحة البيئية</w:t>
      </w:r>
      <w:r w:rsidR="00C04495" w:rsidRPr="00CA601C">
        <w:t>_______________________________</w:t>
      </w:r>
    </w:p>
    <w:p w:rsidR="00C04495" w:rsidRPr="00CA601C" w:rsidRDefault="00C04495" w:rsidP="001F4D09">
      <w:pPr>
        <w:bidi/>
      </w:pPr>
    </w:p>
    <w:p w:rsidR="00C04495" w:rsidRPr="00CA601C" w:rsidRDefault="00C04495" w:rsidP="001F4D09">
      <w:pPr>
        <w:bidi/>
      </w:pPr>
    </w:p>
    <w:p w:rsidR="00C04495" w:rsidRDefault="00B3108C" w:rsidP="001F4D09">
      <w:pPr>
        <w:bidi/>
        <w:spacing w:after="120"/>
        <w:rPr>
          <w:b/>
          <w:rtl/>
          <w:lang w:bidi="ar-EG"/>
        </w:rPr>
      </w:pPr>
      <w:r>
        <w:rPr>
          <w:rFonts w:hint="cs"/>
          <w:b/>
          <w:rtl/>
        </w:rPr>
        <w:t>3. قائمة الفحص:</w:t>
      </w:r>
    </w:p>
    <w:p w:rsidR="00475CD9" w:rsidRPr="00CA601C" w:rsidRDefault="00475CD9" w:rsidP="001F4D09">
      <w:pPr>
        <w:bidi/>
        <w:spacing w:after="120"/>
        <w:rPr>
          <w:b/>
          <w:rtl/>
          <w:lang w:bidi="ar-EG"/>
        </w:rPr>
      </w:pPr>
      <w:r w:rsidRPr="00475CD9">
        <w:rPr>
          <w:b/>
          <w:rtl/>
          <w:lang w:bidi="ar-EG"/>
        </w:rPr>
        <w:t>يجب أن يتأكد المستخدمون من أن تحقق جميع العناصر الواردة في تلك القائمة، بما في ذلك الامتثال لجميع متطلبات السلامة قبل إجراء عملية النقل. يجب الالتزام بكافة الاحتياطات والتعليمات الواردة بالشارات المرفقة  مع الرافعة.</w:t>
      </w:r>
    </w:p>
    <w:p w:rsidR="00C04495" w:rsidRPr="00C2538D" w:rsidRDefault="00475CD9" w:rsidP="001F4D09">
      <w:pPr>
        <w:bidi/>
        <w:spacing w:before="120" w:after="120"/>
        <w:ind w:left="1440" w:hanging="1440"/>
        <w:rPr>
          <w:bCs/>
          <w:u w:val="single"/>
        </w:rPr>
      </w:pPr>
      <w:r w:rsidRPr="00C2538D">
        <w:rPr>
          <w:rFonts w:hint="cs"/>
          <w:bCs/>
          <w:u w:val="single"/>
          <w:rtl/>
        </w:rPr>
        <w:t>متطلبات الرافعة</w:t>
      </w:r>
    </w:p>
    <w:p w:rsidR="00C04495" w:rsidRPr="00CA601C" w:rsidRDefault="00C04495" w:rsidP="001F4D09">
      <w:pPr>
        <w:bidi/>
        <w:spacing w:before="120" w:after="120"/>
        <w:ind w:left="810" w:hanging="810"/>
        <w:rPr>
          <w:b/>
          <w:sz w:val="18"/>
          <w:szCs w:val="18"/>
          <w:rtl/>
          <w:lang w:bidi="ar-EG"/>
        </w:rPr>
      </w:pPr>
      <w:r w:rsidRPr="00CA601C">
        <w:rPr>
          <w:b/>
          <w:sz w:val="18"/>
          <w:szCs w:val="18"/>
        </w:rPr>
        <w:t xml:space="preserve">  </w:t>
      </w:r>
      <w:r w:rsidR="001F4D09">
        <w:rPr>
          <w:rFonts w:hint="cs"/>
          <w:bCs/>
          <w:sz w:val="18"/>
          <w:szCs w:val="18"/>
          <w:rtl/>
        </w:rPr>
        <w:t>نعم</w:t>
      </w:r>
      <w:r w:rsidRPr="00CA601C">
        <w:rPr>
          <w:b/>
          <w:sz w:val="18"/>
          <w:szCs w:val="18"/>
        </w:rPr>
        <w:tab/>
      </w:r>
      <w:r w:rsidR="001F4D09">
        <w:rPr>
          <w:rFonts w:hint="cs"/>
          <w:bCs/>
          <w:sz w:val="18"/>
          <w:szCs w:val="18"/>
          <w:rtl/>
          <w:lang w:bidi="ar-EG"/>
        </w:rPr>
        <w:t>لا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93"/>
        <w:gridCol w:w="7668"/>
      </w:tblGrid>
      <w:tr w:rsidR="00C04495" w:rsidRPr="00CA601C" w:rsidTr="001F4D09">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6.45pt;height:15pt" o:ole="">
                  <v:imagedata r:id="rId11" o:title=""/>
                </v:shape>
                <w:control r:id="rId12" w:name="DefaultOcxName12" w:shapeid="_x0000_i1158"/>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61" type="#_x0000_t75" style="width:16.45pt;height:15pt" o:ole="">
                  <v:imagedata r:id="rId13" o:title=""/>
                </v:shape>
                <w:control r:id="rId14" w:name="DefaultOcxName13" w:shapeid="_x0000_i1161"/>
              </w:object>
            </w:r>
          </w:p>
        </w:tc>
        <w:tc>
          <w:tcPr>
            <w:tcW w:w="8910" w:type="dxa"/>
            <w:vAlign w:val="center"/>
          </w:tcPr>
          <w:p w:rsidR="00C04495" w:rsidRPr="00CA601C" w:rsidRDefault="00960F92" w:rsidP="001F4D09">
            <w:pPr>
              <w:bidi/>
              <w:spacing w:before="120" w:after="120"/>
              <w:jc w:val="left"/>
              <w:rPr>
                <w:b/>
                <w:sz w:val="18"/>
                <w:szCs w:val="18"/>
              </w:rPr>
            </w:pPr>
            <w:r w:rsidRPr="00960F92">
              <w:rPr>
                <w:sz w:val="18"/>
                <w:szCs w:val="18"/>
                <w:rtl/>
              </w:rPr>
              <w:t>تم فحص  كافة الامور المتعلقة بالرافعة والتأكد من مطابقتها للمتطلبات اللازمة، بما في ذلك فحص خطافات الرافعة</w:t>
            </w:r>
            <w:r w:rsidRPr="00960F92">
              <w:rPr>
                <w:sz w:val="18"/>
                <w:szCs w:val="18"/>
              </w:rPr>
              <w:t>.</w:t>
            </w:r>
          </w:p>
        </w:tc>
      </w:tr>
      <w:tr w:rsidR="00C04495" w:rsidRPr="00CA601C" w:rsidTr="001F4D09">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64" type="#_x0000_t75" style="width:16.45pt;height:15pt" o:ole="">
                  <v:imagedata r:id="rId15" o:title=""/>
                </v:shape>
                <w:control r:id="rId16" w:name="DefaultOcxName121" w:shapeid="_x0000_i1164"/>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67" type="#_x0000_t75" style="width:16.45pt;height:15pt" o:ole="">
                  <v:imagedata r:id="rId17" o:title=""/>
                </v:shape>
                <w:control r:id="rId18" w:name="DefaultOcxName131" w:shapeid="_x0000_i1167"/>
              </w:object>
            </w:r>
          </w:p>
        </w:tc>
        <w:tc>
          <w:tcPr>
            <w:tcW w:w="8910" w:type="dxa"/>
            <w:vAlign w:val="center"/>
          </w:tcPr>
          <w:p w:rsidR="00C04495" w:rsidRPr="00CA601C" w:rsidRDefault="00CF35A8" w:rsidP="001F4D09">
            <w:pPr>
              <w:bidi/>
              <w:spacing w:before="120" w:after="120"/>
              <w:jc w:val="left"/>
              <w:rPr>
                <w:b/>
                <w:sz w:val="18"/>
                <w:szCs w:val="18"/>
              </w:rPr>
            </w:pPr>
            <w:r w:rsidRPr="00CF35A8">
              <w:rPr>
                <w:sz w:val="18"/>
                <w:szCs w:val="18"/>
                <w:rtl/>
              </w:rPr>
              <w:t>تم تركيب الرافعة وفقًا لصحيفة بيانات نقل الأفراد ووفقًا لمواصفات المُصنع</w:t>
            </w:r>
            <w:r w:rsidRPr="00CF35A8">
              <w:rPr>
                <w:sz w:val="18"/>
                <w:szCs w:val="18"/>
              </w:rPr>
              <w:t>.</w:t>
            </w:r>
          </w:p>
        </w:tc>
      </w:tr>
      <w:tr w:rsidR="00C04495" w:rsidRPr="00CA601C" w:rsidTr="001F4D09">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70" type="#_x0000_t75" style="width:16.45pt;height:15pt" o:ole="">
                  <v:imagedata r:id="rId19" o:title=""/>
                </v:shape>
                <w:control r:id="rId20" w:name="DefaultOcxName122" w:shapeid="_x0000_i1170"/>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73" type="#_x0000_t75" style="width:16.45pt;height:15pt" o:ole="">
                  <v:imagedata r:id="rId21" o:title=""/>
                </v:shape>
                <w:control r:id="rId22" w:name="DefaultOcxName132" w:shapeid="_x0000_i1173"/>
              </w:object>
            </w:r>
          </w:p>
        </w:tc>
        <w:tc>
          <w:tcPr>
            <w:tcW w:w="8910" w:type="dxa"/>
            <w:vAlign w:val="center"/>
          </w:tcPr>
          <w:p w:rsidR="00C04495" w:rsidRPr="00CA601C" w:rsidRDefault="004A28ED" w:rsidP="001F4D09">
            <w:pPr>
              <w:bidi/>
              <w:spacing w:before="120" w:after="120"/>
              <w:jc w:val="left"/>
              <w:rPr>
                <w:b/>
                <w:sz w:val="18"/>
                <w:szCs w:val="18"/>
              </w:rPr>
            </w:pPr>
            <w:r w:rsidRPr="004A28ED">
              <w:rPr>
                <w:sz w:val="18"/>
                <w:szCs w:val="18"/>
                <w:rtl/>
              </w:rPr>
              <w:t xml:space="preserve">يوجد مزلاج قوي مثبت بخطاف الرافعة التي سوف يتم تعليق </w:t>
            </w:r>
            <w:r w:rsidR="002C33C6" w:rsidRPr="002C33C6">
              <w:rPr>
                <w:rFonts w:hint="cs"/>
                <w:sz w:val="18"/>
                <w:szCs w:val="18"/>
                <w:rtl/>
              </w:rPr>
              <w:t>كابينة نقل</w:t>
            </w:r>
            <w:r w:rsidRPr="002C33C6">
              <w:rPr>
                <w:sz w:val="18"/>
                <w:szCs w:val="18"/>
                <w:rtl/>
              </w:rPr>
              <w:t xml:space="preserve"> الأفراد</w:t>
            </w:r>
            <w:r w:rsidRPr="004A28ED">
              <w:rPr>
                <w:sz w:val="18"/>
                <w:szCs w:val="18"/>
                <w:rtl/>
              </w:rPr>
              <w:t xml:space="preserve"> بها</w:t>
            </w:r>
            <w:r w:rsidRPr="004A28ED">
              <w:rPr>
                <w:sz w:val="18"/>
                <w:szCs w:val="18"/>
              </w:rPr>
              <w:t>.</w:t>
            </w:r>
          </w:p>
        </w:tc>
      </w:tr>
      <w:tr w:rsidR="00C04495" w:rsidRPr="00CA601C" w:rsidTr="001F4D09">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76" type="#_x0000_t75" style="width:16.45pt;height:15pt" o:ole="">
                  <v:imagedata r:id="rId23" o:title=""/>
                </v:shape>
                <w:control r:id="rId24" w:name="DefaultOcxName123" w:shapeid="_x0000_i1176"/>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79" type="#_x0000_t75" style="width:16.45pt;height:15pt" o:ole="">
                  <v:imagedata r:id="rId25" o:title=""/>
                </v:shape>
                <w:control r:id="rId26" w:name="DefaultOcxName133" w:shapeid="_x0000_i1179"/>
              </w:object>
            </w:r>
          </w:p>
        </w:tc>
        <w:tc>
          <w:tcPr>
            <w:tcW w:w="8910" w:type="dxa"/>
            <w:vAlign w:val="center"/>
          </w:tcPr>
          <w:p w:rsidR="00C04495" w:rsidRPr="00CA601C" w:rsidRDefault="004A28ED" w:rsidP="001F4D09">
            <w:pPr>
              <w:bidi/>
              <w:spacing w:before="120" w:after="120"/>
              <w:jc w:val="left"/>
              <w:rPr>
                <w:b/>
                <w:sz w:val="18"/>
                <w:szCs w:val="18"/>
              </w:rPr>
            </w:pPr>
            <w:r w:rsidRPr="004A28ED">
              <w:rPr>
                <w:sz w:val="18"/>
                <w:szCs w:val="18"/>
                <w:rtl/>
              </w:rPr>
              <w:t>مخطط التحميل الصحيح المتعلق بالرافعة والمشغل متوافق تمامًا مع جميع الملاحظات الخاصة وتوصيات الشركة المصنعة الواردة في المخطط</w:t>
            </w:r>
            <w:r w:rsidRPr="004A28ED">
              <w:rPr>
                <w:sz w:val="18"/>
                <w:szCs w:val="18"/>
              </w:rPr>
              <w:t>.</w:t>
            </w:r>
          </w:p>
        </w:tc>
      </w:tr>
      <w:tr w:rsidR="00C04495" w:rsidRPr="00CA601C" w:rsidTr="001F4D09">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82" type="#_x0000_t75" style="width:16.45pt;height:15pt" o:ole="">
                  <v:imagedata r:id="rId27" o:title=""/>
                </v:shape>
                <w:control r:id="rId28" w:name="DefaultOcxName124" w:shapeid="_x0000_i1182"/>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85" type="#_x0000_t75" style="width:16.45pt;height:15pt" o:ole="">
                  <v:imagedata r:id="rId29" o:title=""/>
                </v:shape>
                <w:control r:id="rId30" w:name="DefaultOcxName134" w:shapeid="_x0000_i1185"/>
              </w:object>
            </w:r>
          </w:p>
        </w:tc>
        <w:tc>
          <w:tcPr>
            <w:tcW w:w="8910" w:type="dxa"/>
            <w:vAlign w:val="center"/>
          </w:tcPr>
          <w:p w:rsidR="00C04495" w:rsidRPr="00CA601C" w:rsidRDefault="00B35E9C" w:rsidP="001F4D09">
            <w:pPr>
              <w:bidi/>
              <w:spacing w:before="120" w:after="120"/>
              <w:jc w:val="left"/>
              <w:rPr>
                <w:b/>
                <w:sz w:val="18"/>
                <w:szCs w:val="18"/>
              </w:rPr>
            </w:pPr>
            <w:r>
              <w:rPr>
                <w:rFonts w:hint="cs"/>
                <w:sz w:val="18"/>
                <w:szCs w:val="18"/>
                <w:rtl/>
              </w:rPr>
              <w:t>ج</w:t>
            </w:r>
            <w:r w:rsidR="00522D98" w:rsidRPr="00522D98">
              <w:rPr>
                <w:sz w:val="18"/>
                <w:szCs w:val="18"/>
                <w:rtl/>
              </w:rPr>
              <w:t>ميع الأدوات المساعدة وأجهزة السلامة المزودة بالرافعة قابلة للتشغيل، والمشغل على دراية كاملة بطريقة عملها</w:t>
            </w:r>
            <w:r w:rsidR="00522D98" w:rsidRPr="00522D98">
              <w:rPr>
                <w:sz w:val="18"/>
                <w:szCs w:val="18"/>
              </w:rPr>
              <w:t>.</w:t>
            </w:r>
          </w:p>
        </w:tc>
      </w:tr>
      <w:tr w:rsidR="00C04495" w:rsidRPr="00CA601C" w:rsidTr="001F4D09">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88" type="#_x0000_t75" style="width:16.45pt;height:15pt" o:ole="">
                  <v:imagedata r:id="rId31" o:title=""/>
                </v:shape>
                <w:control r:id="rId32" w:name="DefaultOcxName1241" w:shapeid="_x0000_i1188"/>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91" type="#_x0000_t75" style="width:16.45pt;height:15pt" o:ole="">
                  <v:imagedata r:id="rId33" o:title=""/>
                </v:shape>
                <w:control r:id="rId34" w:name="DefaultOcxName1341" w:shapeid="_x0000_i1191"/>
              </w:object>
            </w:r>
          </w:p>
        </w:tc>
        <w:tc>
          <w:tcPr>
            <w:tcW w:w="8910" w:type="dxa"/>
            <w:vAlign w:val="center"/>
          </w:tcPr>
          <w:p w:rsidR="00287450" w:rsidRDefault="00287450" w:rsidP="001F4D09">
            <w:pPr>
              <w:bidi/>
              <w:spacing w:before="120" w:after="120"/>
              <w:jc w:val="left"/>
              <w:rPr>
                <w:sz w:val="18"/>
                <w:szCs w:val="18"/>
              </w:rPr>
            </w:pPr>
            <w:r w:rsidRPr="00287450">
              <w:rPr>
                <w:sz w:val="18"/>
                <w:szCs w:val="18"/>
                <w:rtl/>
              </w:rPr>
              <w:t xml:space="preserve">تحتوي </w:t>
            </w:r>
            <w:r w:rsidRPr="002C33C6">
              <w:rPr>
                <w:sz w:val="18"/>
                <w:szCs w:val="18"/>
                <w:rtl/>
              </w:rPr>
              <w:t>خطوط التحميل</w:t>
            </w:r>
            <w:r w:rsidRPr="00287450">
              <w:rPr>
                <w:sz w:val="18"/>
                <w:szCs w:val="18"/>
                <w:rtl/>
              </w:rPr>
              <w:t xml:space="preserve"> على معامل أمان بنسبة  7: 1  ويكون(10: 1 عند استخدام كابل مقاوم للدوران</w:t>
            </w:r>
            <w:r>
              <w:rPr>
                <w:rFonts w:hint="cs"/>
                <w:sz w:val="18"/>
                <w:szCs w:val="18"/>
                <w:rtl/>
              </w:rPr>
              <w:t>).</w:t>
            </w:r>
          </w:p>
          <w:p w:rsidR="00C04495" w:rsidRPr="00CA601C" w:rsidRDefault="00F044D7" w:rsidP="001F4D09">
            <w:pPr>
              <w:bidi/>
              <w:spacing w:before="120" w:after="120"/>
              <w:jc w:val="left"/>
              <w:rPr>
                <w:b/>
                <w:sz w:val="18"/>
                <w:szCs w:val="18"/>
              </w:rPr>
            </w:pPr>
            <w:r w:rsidRPr="00287450">
              <w:rPr>
                <w:rFonts w:hint="cs"/>
                <w:sz w:val="18"/>
                <w:szCs w:val="18"/>
                <w:rtl/>
              </w:rPr>
              <w:t>ﻣﻼﺣ</w:t>
            </w:r>
            <w:r w:rsidRPr="00287450">
              <w:rPr>
                <w:rFonts w:hint="eastAsia"/>
                <w:sz w:val="18"/>
                <w:szCs w:val="18"/>
                <w:rtl/>
              </w:rPr>
              <w:t>ظ</w:t>
            </w:r>
            <w:r w:rsidRPr="00287450">
              <w:rPr>
                <w:rFonts w:hint="cs"/>
                <w:sz w:val="18"/>
                <w:szCs w:val="18"/>
                <w:rtl/>
              </w:rPr>
              <w:t>ﺔ</w:t>
            </w:r>
            <w:r w:rsidRPr="00287450">
              <w:rPr>
                <w:sz w:val="18"/>
                <w:szCs w:val="18"/>
                <w:rtl/>
              </w:rPr>
              <w:t xml:space="preserve">: </w:t>
            </w:r>
            <w:r w:rsidRPr="00287450">
              <w:rPr>
                <w:rFonts w:hint="cs"/>
                <w:sz w:val="18"/>
                <w:szCs w:val="18"/>
                <w:rtl/>
              </w:rPr>
              <w:t>ﯾﺗ</w:t>
            </w:r>
            <w:r w:rsidRPr="00287450">
              <w:rPr>
                <w:rFonts w:hint="eastAsia"/>
                <w:sz w:val="18"/>
                <w:szCs w:val="18"/>
                <w:rtl/>
              </w:rPr>
              <w:t>م</w:t>
            </w:r>
            <w:r w:rsidRPr="00287450">
              <w:rPr>
                <w:sz w:val="18"/>
                <w:szCs w:val="18"/>
                <w:rtl/>
              </w:rPr>
              <w:t xml:space="preserve"> </w:t>
            </w:r>
            <w:r w:rsidRPr="00287450">
              <w:rPr>
                <w:rFonts w:hint="cs"/>
                <w:sz w:val="18"/>
                <w:szCs w:val="18"/>
                <w:rtl/>
              </w:rPr>
              <w:t>ﺗﺣﻘﯾ</w:t>
            </w:r>
            <w:r w:rsidRPr="00287450">
              <w:rPr>
                <w:rFonts w:hint="eastAsia"/>
                <w:sz w:val="18"/>
                <w:szCs w:val="18"/>
                <w:rtl/>
              </w:rPr>
              <w:t>ق</w:t>
            </w:r>
            <w:r w:rsidRPr="00287450">
              <w:rPr>
                <w:sz w:val="18"/>
                <w:szCs w:val="18"/>
                <w:rtl/>
              </w:rPr>
              <w:t xml:space="preserve"> ذ</w:t>
            </w:r>
            <w:r w:rsidRPr="00287450">
              <w:rPr>
                <w:rFonts w:hint="cs"/>
                <w:sz w:val="18"/>
                <w:szCs w:val="18"/>
                <w:rtl/>
              </w:rPr>
              <w:t>ﻟ</w:t>
            </w:r>
            <w:r w:rsidRPr="00287450">
              <w:rPr>
                <w:rFonts w:hint="eastAsia"/>
                <w:sz w:val="18"/>
                <w:szCs w:val="18"/>
                <w:rtl/>
              </w:rPr>
              <w:t>ك</w:t>
            </w:r>
            <w:r w:rsidRPr="00287450">
              <w:rPr>
                <w:sz w:val="18"/>
                <w:szCs w:val="18"/>
                <w:rtl/>
              </w:rPr>
              <w:t xml:space="preserve"> </w:t>
            </w:r>
            <w:r w:rsidRPr="00287450">
              <w:rPr>
                <w:rFonts w:hint="cs"/>
                <w:sz w:val="18"/>
                <w:szCs w:val="18"/>
                <w:rtl/>
              </w:rPr>
              <w:t>ﺑﻧﺳﺑﺔ</w:t>
            </w:r>
            <w:r w:rsidRPr="00287450">
              <w:rPr>
                <w:sz w:val="18"/>
                <w:szCs w:val="18"/>
                <w:rtl/>
              </w:rPr>
              <w:t xml:space="preserve"> 50 </w:t>
            </w:r>
            <w:r w:rsidRPr="00287450">
              <w:rPr>
                <w:rFonts w:hint="cs"/>
                <w:sz w:val="18"/>
                <w:szCs w:val="18"/>
                <w:rtl/>
              </w:rPr>
              <w:t>ﻓﻲ</w:t>
            </w:r>
            <w:r w:rsidRPr="00287450">
              <w:rPr>
                <w:sz w:val="18"/>
                <w:szCs w:val="18"/>
                <w:rtl/>
              </w:rPr>
              <w:t xml:space="preserve"> ا</w:t>
            </w:r>
            <w:r w:rsidRPr="00287450">
              <w:rPr>
                <w:rFonts w:hint="cs"/>
                <w:sz w:val="18"/>
                <w:szCs w:val="18"/>
                <w:rtl/>
              </w:rPr>
              <w:t>ﻟﻣﺎﺋﺔ</w:t>
            </w:r>
            <w:r w:rsidRPr="00287450">
              <w:rPr>
                <w:sz w:val="18"/>
                <w:szCs w:val="18"/>
                <w:rtl/>
              </w:rPr>
              <w:t xml:space="preserve"> </w:t>
            </w:r>
            <w:r w:rsidRPr="00287450">
              <w:rPr>
                <w:rFonts w:hint="cs"/>
                <w:sz w:val="18"/>
                <w:szCs w:val="18"/>
                <w:rtl/>
              </w:rPr>
              <w:t>ﻣ</w:t>
            </w:r>
            <w:r w:rsidRPr="00287450">
              <w:rPr>
                <w:rFonts w:hint="eastAsia"/>
                <w:sz w:val="18"/>
                <w:szCs w:val="18"/>
                <w:rtl/>
              </w:rPr>
              <w:t>ن</w:t>
            </w:r>
            <w:r w:rsidRPr="00287450">
              <w:rPr>
                <w:sz w:val="18"/>
                <w:szCs w:val="18"/>
                <w:rtl/>
              </w:rPr>
              <w:t xml:space="preserve"> ا</w:t>
            </w:r>
            <w:r w:rsidRPr="00287450">
              <w:rPr>
                <w:rFonts w:hint="cs"/>
                <w:sz w:val="18"/>
                <w:szCs w:val="18"/>
                <w:rtl/>
              </w:rPr>
              <w:t>ﻟ</w:t>
            </w:r>
            <w:r w:rsidRPr="00287450">
              <w:rPr>
                <w:rFonts w:hint="eastAsia"/>
                <w:sz w:val="18"/>
                <w:szCs w:val="18"/>
                <w:rtl/>
              </w:rPr>
              <w:t>ر</w:t>
            </w:r>
            <w:r w:rsidRPr="00287450">
              <w:rPr>
                <w:rFonts w:hint="cs"/>
                <w:sz w:val="18"/>
                <w:szCs w:val="18"/>
                <w:rtl/>
              </w:rPr>
              <w:t>ﺳ</w:t>
            </w:r>
            <w:r w:rsidRPr="00287450">
              <w:rPr>
                <w:rFonts w:hint="eastAsia"/>
                <w:sz w:val="18"/>
                <w:szCs w:val="18"/>
                <w:rtl/>
              </w:rPr>
              <w:t>م</w:t>
            </w:r>
            <w:r w:rsidRPr="00287450">
              <w:rPr>
                <w:sz w:val="18"/>
                <w:szCs w:val="18"/>
                <w:rtl/>
              </w:rPr>
              <w:t xml:space="preserve"> ا</w:t>
            </w:r>
            <w:r w:rsidRPr="00287450">
              <w:rPr>
                <w:rFonts w:hint="cs"/>
                <w:sz w:val="18"/>
                <w:szCs w:val="18"/>
                <w:rtl/>
              </w:rPr>
              <w:t>ﻟﺑﯾﺎﻧﻲ</w:t>
            </w:r>
            <w:r>
              <w:rPr>
                <w:rFonts w:hint="cs"/>
                <w:sz w:val="18"/>
                <w:szCs w:val="18"/>
                <w:rtl/>
              </w:rPr>
              <w:t xml:space="preserve"> </w:t>
            </w:r>
            <w:r w:rsidRPr="00287450">
              <w:rPr>
                <w:rFonts w:hint="eastAsia"/>
                <w:sz w:val="18"/>
                <w:szCs w:val="18"/>
                <w:rtl/>
              </w:rPr>
              <w:t>الخاص</w:t>
            </w:r>
            <w:r w:rsidRPr="00287450">
              <w:rPr>
                <w:sz w:val="18"/>
                <w:szCs w:val="18"/>
                <w:rtl/>
              </w:rPr>
              <w:t xml:space="preserve"> بحمولة ا</w:t>
            </w:r>
            <w:r w:rsidRPr="00287450">
              <w:rPr>
                <w:rFonts w:hint="cs"/>
                <w:sz w:val="18"/>
                <w:szCs w:val="18"/>
                <w:rtl/>
              </w:rPr>
              <w:t>ﻟ</w:t>
            </w:r>
            <w:r w:rsidRPr="00287450">
              <w:rPr>
                <w:rFonts w:hint="eastAsia"/>
                <w:sz w:val="18"/>
                <w:szCs w:val="18"/>
                <w:rtl/>
              </w:rPr>
              <w:t>را</w:t>
            </w:r>
            <w:r w:rsidRPr="00287450">
              <w:rPr>
                <w:rFonts w:hint="cs"/>
                <w:sz w:val="18"/>
                <w:szCs w:val="18"/>
                <w:rtl/>
              </w:rPr>
              <w:t>ﻓﻌﺔ</w:t>
            </w:r>
            <w:r w:rsidRPr="00287450">
              <w:rPr>
                <w:sz w:val="18"/>
                <w:szCs w:val="18"/>
              </w:rPr>
              <w:t>.</w:t>
            </w:r>
          </w:p>
        </w:tc>
      </w:tr>
      <w:tr w:rsidR="00C04495" w:rsidRPr="00CA601C" w:rsidTr="001F4D09">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94" type="#_x0000_t75" style="width:16.45pt;height:15pt" o:ole="">
                  <v:imagedata r:id="rId35" o:title=""/>
                </v:shape>
                <w:control r:id="rId36" w:name="DefaultOcxName1242" w:shapeid="_x0000_i1194"/>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197" type="#_x0000_t75" style="width:16.45pt;height:15pt" o:ole="">
                  <v:imagedata r:id="rId37" o:title=""/>
                </v:shape>
                <w:control r:id="rId38" w:name="DefaultOcxName1342" w:shapeid="_x0000_i1197"/>
              </w:object>
            </w:r>
          </w:p>
        </w:tc>
        <w:tc>
          <w:tcPr>
            <w:tcW w:w="8910" w:type="dxa"/>
            <w:vAlign w:val="center"/>
          </w:tcPr>
          <w:p w:rsidR="00C04495" w:rsidRPr="00CA601C" w:rsidRDefault="00616BC1" w:rsidP="001F4D09">
            <w:pPr>
              <w:bidi/>
              <w:spacing w:before="120" w:after="120"/>
              <w:jc w:val="left"/>
              <w:rPr>
                <w:b/>
                <w:sz w:val="18"/>
                <w:szCs w:val="18"/>
              </w:rPr>
            </w:pPr>
            <w:r w:rsidRPr="00616BC1">
              <w:rPr>
                <w:sz w:val="18"/>
                <w:szCs w:val="18"/>
                <w:rtl/>
              </w:rPr>
              <w:t>الرافعة</w:t>
            </w:r>
            <w:r w:rsidR="005F0CA4">
              <w:rPr>
                <w:rFonts w:hint="cs"/>
                <w:sz w:val="18"/>
                <w:szCs w:val="18"/>
                <w:rtl/>
              </w:rPr>
              <w:t xml:space="preserve"> </w:t>
            </w:r>
            <w:r w:rsidRPr="00616BC1">
              <w:rPr>
                <w:sz w:val="18"/>
                <w:szCs w:val="18"/>
                <w:rtl/>
              </w:rPr>
              <w:t>مثبتة على مستوى ثابت ومستوى، بحيث تكون مستوية بنسبة 1% (قدم واحد في كل 100 قدم)، تم تمديد الركائز بالكامل إلى الأسفل وقفلها عند اقتضاء الحاجة</w:t>
            </w:r>
            <w:r w:rsidRPr="00616BC1">
              <w:rPr>
                <w:sz w:val="18"/>
                <w:szCs w:val="18"/>
              </w:rPr>
              <w:t>.</w:t>
            </w:r>
          </w:p>
        </w:tc>
      </w:tr>
      <w:tr w:rsidR="00C04495" w:rsidRPr="00CA601C" w:rsidTr="001F4D09">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00" type="#_x0000_t75" style="width:16.45pt;height:15pt" o:ole="">
                  <v:imagedata r:id="rId39" o:title=""/>
                </v:shape>
                <w:control r:id="rId40" w:name="DefaultOcxName1243" w:shapeid="_x0000_i1200"/>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03" type="#_x0000_t75" style="width:16.45pt;height:15pt" o:ole="">
                  <v:imagedata r:id="rId41" o:title=""/>
                </v:shape>
                <w:control r:id="rId42" w:name="DefaultOcxName1343" w:shapeid="_x0000_i1203"/>
              </w:object>
            </w:r>
          </w:p>
        </w:tc>
        <w:tc>
          <w:tcPr>
            <w:tcW w:w="8910" w:type="dxa"/>
            <w:vAlign w:val="center"/>
          </w:tcPr>
          <w:p w:rsidR="00C04495" w:rsidRPr="00CA601C" w:rsidRDefault="005F0CA4" w:rsidP="001F4D09">
            <w:pPr>
              <w:bidi/>
              <w:spacing w:before="120" w:after="120"/>
              <w:jc w:val="left"/>
              <w:rPr>
                <w:b/>
                <w:sz w:val="18"/>
                <w:szCs w:val="18"/>
              </w:rPr>
            </w:pPr>
            <w:r w:rsidRPr="005F0CA4">
              <w:rPr>
                <w:sz w:val="18"/>
                <w:szCs w:val="18"/>
                <w:rtl/>
              </w:rPr>
              <w:t xml:space="preserve">تم إعادة </w:t>
            </w:r>
            <w:r w:rsidR="005803B9">
              <w:rPr>
                <w:sz w:val="18"/>
                <w:szCs w:val="18"/>
                <w:rtl/>
              </w:rPr>
              <w:t xml:space="preserve">تشغيل جميع </w:t>
            </w:r>
            <w:r w:rsidR="005803B9" w:rsidRPr="002C33C6">
              <w:rPr>
                <w:sz w:val="18"/>
                <w:szCs w:val="18"/>
                <w:rtl/>
              </w:rPr>
              <w:t>خطوط التحميل</w:t>
            </w:r>
            <w:r w:rsidR="005803B9">
              <w:rPr>
                <w:sz w:val="18"/>
                <w:szCs w:val="18"/>
                <w:rtl/>
              </w:rPr>
              <w:t xml:space="preserve"> بشكل صح</w:t>
            </w:r>
            <w:r w:rsidR="005803B9">
              <w:rPr>
                <w:rFonts w:hint="cs"/>
                <w:sz w:val="18"/>
                <w:szCs w:val="18"/>
                <w:rtl/>
              </w:rPr>
              <w:t>ي</w:t>
            </w:r>
            <w:r w:rsidR="005803B9">
              <w:rPr>
                <w:sz w:val="18"/>
                <w:szCs w:val="18"/>
                <w:rtl/>
              </w:rPr>
              <w:t>ح</w:t>
            </w:r>
            <w:r w:rsidRPr="005F0CA4">
              <w:rPr>
                <w:sz w:val="18"/>
                <w:szCs w:val="18"/>
                <w:rtl/>
              </w:rPr>
              <w:t>، حيث تم تثبيتها بشكل صحيح على البراميل والبكرات وتم التأكد من انها خالية من أي خلل أو عيب آخر</w:t>
            </w:r>
            <w:r w:rsidRPr="005F0CA4">
              <w:rPr>
                <w:sz w:val="18"/>
                <w:szCs w:val="18"/>
              </w:rPr>
              <w:t>.</w:t>
            </w:r>
          </w:p>
        </w:tc>
      </w:tr>
    </w:tbl>
    <w:p w:rsidR="00C04495" w:rsidRPr="00CA601C" w:rsidRDefault="00C04495" w:rsidP="001F4D09">
      <w:pPr>
        <w:bidi/>
        <w:jc w:val="left"/>
        <w:rPr>
          <w:rFonts w:ascii="Times New Roman" w:hAnsi="Times New Roman"/>
        </w:rPr>
      </w:pPr>
    </w:p>
    <w:p w:rsidR="00C04495" w:rsidRPr="00CA601C" w:rsidRDefault="00C04495" w:rsidP="001F4D09">
      <w:pPr>
        <w:bidi/>
        <w:jc w:val="left"/>
        <w:rPr>
          <w:rFonts w:ascii="Times New Roman" w:hAnsi="Times New Roman"/>
        </w:rPr>
      </w:pPr>
      <w:r w:rsidRPr="00CA601C">
        <w:rPr>
          <w:rFonts w:ascii="Times New Roman" w:hAnsi="Times New Roman"/>
        </w:rPr>
        <w:br w:type="page"/>
      </w:r>
      <w:bookmarkStart w:id="0" w:name="_GoBack"/>
      <w:bookmarkEnd w:id="0"/>
    </w:p>
    <w:p w:rsidR="00C04495" w:rsidRPr="00DD63D7" w:rsidRDefault="00DD63D7" w:rsidP="001F4D09">
      <w:pPr>
        <w:bidi/>
        <w:spacing w:before="120" w:after="120"/>
        <w:ind w:left="1440" w:hanging="1440"/>
        <w:rPr>
          <w:bCs/>
          <w:u w:val="single"/>
          <w:rtl/>
          <w:lang w:bidi="ar-EG"/>
        </w:rPr>
      </w:pPr>
      <w:r w:rsidRPr="00DD63D7">
        <w:rPr>
          <w:rFonts w:hint="cs"/>
          <w:bCs/>
          <w:u w:val="single"/>
          <w:rtl/>
        </w:rPr>
        <w:lastRenderedPageBreak/>
        <w:t>(تابع) متطلبات الرافعة</w:t>
      </w:r>
    </w:p>
    <w:p w:rsidR="00C04495" w:rsidRPr="00CA601C" w:rsidRDefault="00DD63D7" w:rsidP="001F4D09">
      <w:pPr>
        <w:bidi/>
        <w:spacing w:before="120" w:after="120"/>
        <w:rPr>
          <w:b/>
          <w:sz w:val="18"/>
          <w:szCs w:val="18"/>
          <w:rtl/>
          <w:lang w:bidi="ar-EG"/>
        </w:rPr>
      </w:pPr>
      <w:r w:rsidRPr="00DD63D7">
        <w:rPr>
          <w:rFonts w:hint="cs"/>
          <w:bCs/>
          <w:sz w:val="18"/>
          <w:szCs w:val="18"/>
          <w:rtl/>
        </w:rPr>
        <w:t>لا</w:t>
      </w:r>
      <w:r>
        <w:rPr>
          <w:b/>
          <w:sz w:val="18"/>
          <w:szCs w:val="18"/>
        </w:rPr>
        <w:t xml:space="preserve">          </w:t>
      </w:r>
      <w:r w:rsidR="00C04495" w:rsidRPr="00CA601C">
        <w:rPr>
          <w:b/>
          <w:sz w:val="18"/>
          <w:szCs w:val="18"/>
        </w:rPr>
        <w:tab/>
      </w:r>
      <w:r w:rsidRPr="00DD63D7">
        <w:rPr>
          <w:rFonts w:hint="cs"/>
          <w:bCs/>
          <w:sz w:val="18"/>
          <w:szCs w:val="18"/>
          <w:rtl/>
          <w:lang w:bidi="ar-EG"/>
        </w:rPr>
        <w:t>نعم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3"/>
        <w:gridCol w:w="7667"/>
      </w:tblGrid>
      <w:tr w:rsidR="00C04495" w:rsidRPr="00CA601C" w:rsidTr="00433FDF">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06" type="#_x0000_t75" style="width:16.45pt;height:15pt" o:ole="">
                  <v:imagedata r:id="rId43" o:title=""/>
                </v:shape>
                <w:control r:id="rId44" w:name="DefaultOcxName1244" w:shapeid="_x0000_i1206"/>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09" type="#_x0000_t75" style="width:16.45pt;height:15pt" o:ole="">
                  <v:imagedata r:id="rId45" o:title=""/>
                </v:shape>
                <w:control r:id="rId46" w:name="DefaultOcxName1344" w:shapeid="_x0000_i1209"/>
              </w:object>
            </w:r>
          </w:p>
        </w:tc>
        <w:tc>
          <w:tcPr>
            <w:tcW w:w="8910" w:type="dxa"/>
            <w:vAlign w:val="center"/>
          </w:tcPr>
          <w:p w:rsidR="00C04495" w:rsidRPr="00CA601C" w:rsidRDefault="005D0F87" w:rsidP="001F4D09">
            <w:pPr>
              <w:bidi/>
              <w:spacing w:before="120" w:after="120"/>
              <w:jc w:val="left"/>
              <w:rPr>
                <w:b/>
                <w:sz w:val="18"/>
                <w:szCs w:val="18"/>
              </w:rPr>
            </w:pPr>
            <w:r w:rsidRPr="005D0F87">
              <w:rPr>
                <w:sz w:val="18"/>
                <w:szCs w:val="18"/>
                <w:rtl/>
              </w:rPr>
              <w:t>جميع مؤشرات زاوية ذراع التطويل ونصف القطر وطول ذراع الرافعة في الرافعات التليسكوبية يعملون بشكل كامل</w:t>
            </w:r>
            <w:r w:rsidRPr="005D0F87">
              <w:rPr>
                <w:sz w:val="18"/>
                <w:szCs w:val="18"/>
              </w:rPr>
              <w:t>.</w:t>
            </w:r>
          </w:p>
        </w:tc>
      </w:tr>
      <w:tr w:rsidR="00C04495" w:rsidRPr="00CA601C" w:rsidTr="00433FDF">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12" type="#_x0000_t75" style="width:16.45pt;height:15pt" o:ole="">
                  <v:imagedata r:id="rId47" o:title=""/>
                </v:shape>
                <w:control r:id="rId48" w:name="DefaultOcxName12441" w:shapeid="_x0000_i1212"/>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15" type="#_x0000_t75" style="width:16.45pt;height:15pt" o:ole="">
                  <v:imagedata r:id="rId49" o:title=""/>
                </v:shape>
                <w:control r:id="rId50" w:name="DefaultOcxName13441" w:shapeid="_x0000_i1215"/>
              </w:object>
            </w:r>
          </w:p>
        </w:tc>
        <w:tc>
          <w:tcPr>
            <w:tcW w:w="8910" w:type="dxa"/>
            <w:vAlign w:val="center"/>
          </w:tcPr>
          <w:p w:rsidR="00C04495" w:rsidRPr="00CA601C" w:rsidRDefault="00956B99" w:rsidP="001F4D09">
            <w:pPr>
              <w:bidi/>
              <w:spacing w:before="120" w:after="120"/>
              <w:jc w:val="left"/>
              <w:rPr>
                <w:b/>
                <w:sz w:val="18"/>
                <w:szCs w:val="18"/>
              </w:rPr>
            </w:pPr>
            <w:r w:rsidRPr="00956B99">
              <w:rPr>
                <w:sz w:val="18"/>
                <w:szCs w:val="18"/>
                <w:rtl/>
              </w:rPr>
              <w:t>يعمل جهاز الإتزان بشكل كامل. لا يكفي نظام التحذير وحده</w:t>
            </w:r>
            <w:r w:rsidRPr="00956B99">
              <w:rPr>
                <w:sz w:val="18"/>
                <w:szCs w:val="18"/>
              </w:rPr>
              <w:t>.</w:t>
            </w:r>
          </w:p>
        </w:tc>
      </w:tr>
    </w:tbl>
    <w:p w:rsidR="00C04495" w:rsidRPr="00CA601C" w:rsidRDefault="00C04495" w:rsidP="001F4D09">
      <w:pPr>
        <w:bidi/>
        <w:jc w:val="left"/>
        <w:rPr>
          <w:rFonts w:ascii="Times New Roman" w:hAnsi="Times New Roman"/>
        </w:rPr>
      </w:pPr>
    </w:p>
    <w:p w:rsidR="00C04495" w:rsidRPr="00CA601C" w:rsidRDefault="00C04495" w:rsidP="001F4D09">
      <w:pPr>
        <w:bidi/>
        <w:jc w:val="left"/>
        <w:rPr>
          <w:rFonts w:ascii="Times New Roman" w:hAnsi="Times New Roman"/>
        </w:rPr>
      </w:pPr>
    </w:p>
    <w:p w:rsidR="00C04495" w:rsidRPr="00DD63D7" w:rsidRDefault="00DD63D7" w:rsidP="001F4D09">
      <w:pPr>
        <w:bidi/>
        <w:spacing w:before="120" w:after="120"/>
        <w:ind w:left="1440" w:hanging="1440"/>
        <w:rPr>
          <w:bCs/>
          <w:u w:val="single"/>
        </w:rPr>
      </w:pPr>
      <w:r w:rsidRPr="00DD63D7">
        <w:rPr>
          <w:rFonts w:hint="cs"/>
          <w:bCs/>
          <w:u w:val="single"/>
          <w:rtl/>
        </w:rPr>
        <w:t>متطلبات التشغيل</w:t>
      </w:r>
    </w:p>
    <w:p w:rsidR="00C04495" w:rsidRPr="00DD63D7" w:rsidRDefault="00C04495" w:rsidP="001F4D09">
      <w:pPr>
        <w:bidi/>
        <w:spacing w:before="120" w:after="120"/>
        <w:ind w:left="810" w:hanging="810"/>
        <w:rPr>
          <w:bCs/>
          <w:sz w:val="18"/>
          <w:szCs w:val="18"/>
        </w:rPr>
      </w:pPr>
      <w:r w:rsidRPr="00DD63D7">
        <w:rPr>
          <w:bCs/>
          <w:sz w:val="18"/>
          <w:szCs w:val="18"/>
        </w:rPr>
        <w:t xml:space="preserve">  </w:t>
      </w:r>
      <w:r w:rsidR="00DD63D7" w:rsidRPr="00DD63D7">
        <w:rPr>
          <w:rFonts w:hint="cs"/>
          <w:bCs/>
          <w:sz w:val="18"/>
          <w:szCs w:val="18"/>
          <w:rtl/>
        </w:rPr>
        <w:t>لا</w:t>
      </w:r>
      <w:r w:rsidRPr="00DD63D7">
        <w:rPr>
          <w:bCs/>
          <w:sz w:val="18"/>
          <w:szCs w:val="18"/>
        </w:rPr>
        <w:tab/>
      </w:r>
      <w:r w:rsidR="00DD63D7" w:rsidRPr="00DD63D7">
        <w:rPr>
          <w:rFonts w:hint="cs"/>
          <w:bCs/>
          <w:sz w:val="18"/>
          <w:szCs w:val="18"/>
          <w:rtl/>
        </w:rPr>
        <w:t>نعم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93"/>
        <w:gridCol w:w="7668"/>
      </w:tblGrid>
      <w:tr w:rsidR="00C04495" w:rsidRPr="00CA601C" w:rsidTr="00433FDF">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18" type="#_x0000_t75" style="width:16.45pt;height:15pt" o:ole="">
                  <v:imagedata r:id="rId51" o:title=""/>
                </v:shape>
                <w:control r:id="rId52" w:name="DefaultOcxName12442" w:shapeid="_x0000_i1218"/>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21" type="#_x0000_t75" style="width:16.45pt;height:15pt" o:ole="">
                  <v:imagedata r:id="rId53" o:title=""/>
                </v:shape>
                <w:control r:id="rId54" w:name="DefaultOcxName13442" w:shapeid="_x0000_i1221"/>
              </w:object>
            </w:r>
          </w:p>
        </w:tc>
        <w:tc>
          <w:tcPr>
            <w:tcW w:w="8910" w:type="dxa"/>
            <w:vAlign w:val="center"/>
          </w:tcPr>
          <w:p w:rsidR="00C04495" w:rsidRPr="00CA601C" w:rsidRDefault="000C5E6C" w:rsidP="001F4D09">
            <w:pPr>
              <w:bidi/>
              <w:spacing w:before="120" w:after="120"/>
              <w:jc w:val="left"/>
              <w:rPr>
                <w:b/>
                <w:sz w:val="18"/>
                <w:szCs w:val="18"/>
              </w:rPr>
            </w:pPr>
            <w:r w:rsidRPr="000C5E6C">
              <w:rPr>
                <w:sz w:val="18"/>
                <w:szCs w:val="18"/>
                <w:rtl/>
              </w:rPr>
              <w:t xml:space="preserve">كل عمليات </w:t>
            </w:r>
            <w:r>
              <w:rPr>
                <w:rFonts w:hint="cs"/>
                <w:sz w:val="18"/>
                <w:szCs w:val="18"/>
                <w:rtl/>
              </w:rPr>
              <w:t>ال</w:t>
            </w:r>
            <w:r>
              <w:rPr>
                <w:sz w:val="18"/>
                <w:szCs w:val="18"/>
                <w:rtl/>
              </w:rPr>
              <w:t>تركيب</w:t>
            </w:r>
            <w:r>
              <w:rPr>
                <w:rFonts w:hint="cs"/>
                <w:sz w:val="18"/>
                <w:szCs w:val="18"/>
                <w:rtl/>
              </w:rPr>
              <w:t>، وتشمل:</w:t>
            </w:r>
            <w:r w:rsidRPr="000C5E6C">
              <w:rPr>
                <w:sz w:val="18"/>
                <w:szCs w:val="18"/>
                <w:rtl/>
              </w:rPr>
              <w:t xml:space="preserve"> الرافعات والأصفاد والحلقات والوصلات الرئيسية وغيرها من معدات العمل- لديها عامل أمان بحد أدنى 5: 1.</w:t>
            </w:r>
            <w:r>
              <w:rPr>
                <w:sz w:val="18"/>
                <w:szCs w:val="18"/>
                <w:rtl/>
              </w:rPr>
              <w:t xml:space="preserve"> يتم وضع علامة دائمة على </w:t>
            </w:r>
            <w:r w:rsidRPr="000C5E6C">
              <w:rPr>
                <w:sz w:val="18"/>
                <w:szCs w:val="18"/>
                <w:u w:val="single"/>
                <w:rtl/>
              </w:rPr>
              <w:t xml:space="preserve">كل </w:t>
            </w:r>
            <w:r w:rsidRPr="000C5E6C">
              <w:rPr>
                <w:rFonts w:hint="cs"/>
                <w:sz w:val="18"/>
                <w:szCs w:val="18"/>
                <w:u w:val="single"/>
                <w:rtl/>
              </w:rPr>
              <w:t>عنصر</w:t>
            </w:r>
            <w:r>
              <w:rPr>
                <w:sz w:val="18"/>
                <w:szCs w:val="18"/>
                <w:rtl/>
              </w:rPr>
              <w:t xml:space="preserve"> من </w:t>
            </w:r>
            <w:r>
              <w:rPr>
                <w:rFonts w:hint="cs"/>
                <w:sz w:val="18"/>
                <w:szCs w:val="18"/>
                <w:rtl/>
              </w:rPr>
              <w:t>عناصر</w:t>
            </w:r>
            <w:r w:rsidRPr="000C5E6C">
              <w:rPr>
                <w:sz w:val="18"/>
                <w:szCs w:val="18"/>
                <w:rtl/>
              </w:rPr>
              <w:t xml:space="preserve"> العمل بحمولة التشغيل الآمن</w:t>
            </w:r>
            <w:r w:rsidRPr="000C5E6C">
              <w:rPr>
                <w:sz w:val="18"/>
                <w:szCs w:val="18"/>
              </w:rPr>
              <w:t>.</w:t>
            </w:r>
          </w:p>
        </w:tc>
      </w:tr>
      <w:tr w:rsidR="00C04495" w:rsidRPr="00CA601C" w:rsidTr="00433FDF">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24" type="#_x0000_t75" style="width:16.45pt;height:15pt" o:ole="">
                  <v:imagedata r:id="rId55" o:title=""/>
                </v:shape>
                <w:control r:id="rId56" w:name="DefaultOcxName12443" w:shapeid="_x0000_i1224"/>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27" type="#_x0000_t75" style="width:16.45pt;height:15pt" o:ole="">
                  <v:imagedata r:id="rId57" o:title=""/>
                </v:shape>
                <w:control r:id="rId58" w:name="DefaultOcxName13443" w:shapeid="_x0000_i1227"/>
              </w:object>
            </w:r>
          </w:p>
        </w:tc>
        <w:tc>
          <w:tcPr>
            <w:tcW w:w="8910" w:type="dxa"/>
            <w:vAlign w:val="center"/>
          </w:tcPr>
          <w:p w:rsidR="0060270E" w:rsidRPr="0060270E" w:rsidRDefault="0060270E" w:rsidP="001F4D09">
            <w:pPr>
              <w:bidi/>
              <w:spacing w:before="120" w:after="120"/>
              <w:rPr>
                <w:sz w:val="18"/>
                <w:szCs w:val="18"/>
              </w:rPr>
            </w:pPr>
            <w:r w:rsidRPr="0060270E">
              <w:rPr>
                <w:sz w:val="18"/>
                <w:szCs w:val="18"/>
                <w:rtl/>
              </w:rPr>
              <w:t>يتم توصيل كل حبل أو خطاف بالأسطوانة الرئيسية بطريقة تضمن توزيع الحمل بشكل متساو بين جميع جنبات الرافعة</w:t>
            </w:r>
            <w:r w:rsidRPr="0060270E">
              <w:rPr>
                <w:sz w:val="18"/>
                <w:szCs w:val="18"/>
              </w:rPr>
              <w:t>.</w:t>
            </w:r>
          </w:p>
          <w:p w:rsidR="0060270E" w:rsidRPr="0060270E" w:rsidRDefault="0060270E" w:rsidP="001F4D09">
            <w:pPr>
              <w:bidi/>
              <w:spacing w:before="120" w:after="120"/>
              <w:rPr>
                <w:sz w:val="18"/>
                <w:szCs w:val="18"/>
              </w:rPr>
            </w:pPr>
            <w:r w:rsidRPr="0060270E">
              <w:rPr>
                <w:sz w:val="18"/>
                <w:szCs w:val="18"/>
                <w:rtl/>
              </w:rPr>
              <w:t xml:space="preserve">عندما يتعلق الأمر بتعليق خطاف أو </w:t>
            </w:r>
            <w:r w:rsidR="00F044D7" w:rsidRPr="0060270E">
              <w:rPr>
                <w:rFonts w:hint="cs"/>
                <w:sz w:val="18"/>
                <w:szCs w:val="18"/>
                <w:rtl/>
              </w:rPr>
              <w:t>اثنين</w:t>
            </w:r>
            <w:r w:rsidRPr="0060270E">
              <w:rPr>
                <w:sz w:val="18"/>
                <w:szCs w:val="18"/>
                <w:rtl/>
              </w:rPr>
              <w:t xml:space="preserve"> يجب ان يدعم تصميم الرافعة بحيث يمكنها تحمل الحمولة كاملة</w:t>
            </w:r>
            <w:r w:rsidRPr="0060270E">
              <w:rPr>
                <w:sz w:val="18"/>
                <w:szCs w:val="18"/>
              </w:rPr>
              <w:t>.</w:t>
            </w:r>
          </w:p>
          <w:p w:rsidR="00C04495" w:rsidRPr="00CA601C" w:rsidRDefault="0060270E" w:rsidP="001F4D09">
            <w:pPr>
              <w:bidi/>
              <w:spacing w:before="120" w:after="120"/>
              <w:jc w:val="left"/>
              <w:rPr>
                <w:b/>
                <w:sz w:val="18"/>
                <w:szCs w:val="18"/>
              </w:rPr>
            </w:pPr>
            <w:r w:rsidRPr="0060270E">
              <w:rPr>
                <w:sz w:val="18"/>
                <w:szCs w:val="18"/>
              </w:rPr>
              <w:t xml:space="preserve"> </w:t>
            </w:r>
            <w:r w:rsidRPr="0060270E">
              <w:rPr>
                <w:sz w:val="18"/>
                <w:szCs w:val="18"/>
                <w:rtl/>
              </w:rPr>
              <w:t>لا يجب استخدام الرافعات الاصطناعية لرفع الأفراد</w:t>
            </w:r>
            <w:r w:rsidRPr="0060270E">
              <w:rPr>
                <w:sz w:val="18"/>
                <w:szCs w:val="18"/>
              </w:rPr>
              <w:t>.</w:t>
            </w:r>
          </w:p>
        </w:tc>
      </w:tr>
      <w:tr w:rsidR="00C04495" w:rsidRPr="00CA601C" w:rsidTr="00433FDF">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30" type="#_x0000_t75" style="width:16.45pt;height:15pt" o:ole="">
                  <v:imagedata r:id="rId59" o:title=""/>
                </v:shape>
                <w:control r:id="rId60" w:name="DefaultOcxName12444" w:shapeid="_x0000_i1230"/>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33" type="#_x0000_t75" style="width:16.45pt;height:15pt" o:ole="">
                  <v:imagedata r:id="rId61" o:title=""/>
                </v:shape>
                <w:control r:id="rId62" w:name="DefaultOcxName13444" w:shapeid="_x0000_i1233"/>
              </w:object>
            </w:r>
          </w:p>
        </w:tc>
        <w:tc>
          <w:tcPr>
            <w:tcW w:w="8910" w:type="dxa"/>
            <w:vAlign w:val="center"/>
          </w:tcPr>
          <w:p w:rsidR="00C04495" w:rsidRPr="00CA601C" w:rsidRDefault="00121BA1" w:rsidP="001F4D09">
            <w:pPr>
              <w:bidi/>
              <w:spacing w:before="120" w:after="120"/>
              <w:jc w:val="left"/>
              <w:rPr>
                <w:b/>
                <w:sz w:val="18"/>
                <w:szCs w:val="18"/>
              </w:rPr>
            </w:pPr>
            <w:r w:rsidRPr="00121BA1">
              <w:rPr>
                <w:sz w:val="18"/>
                <w:szCs w:val="18"/>
                <w:rtl/>
              </w:rPr>
              <w:t>جميع الأسلاك تحتوي على حلقات معدنية دائرية</w:t>
            </w:r>
            <w:r w:rsidRPr="00121BA1">
              <w:rPr>
                <w:sz w:val="18"/>
                <w:szCs w:val="18"/>
              </w:rPr>
              <w:t>.</w:t>
            </w:r>
          </w:p>
        </w:tc>
      </w:tr>
      <w:tr w:rsidR="00C04495" w:rsidRPr="00CA601C" w:rsidTr="00433FDF">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36" type="#_x0000_t75" style="width:16.45pt;height:15pt" o:ole="">
                  <v:imagedata r:id="rId63" o:title=""/>
                </v:shape>
                <w:control r:id="rId64" w:name="DefaultOcxName12445" w:shapeid="_x0000_i1236"/>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39" type="#_x0000_t75" style="width:16.45pt;height:15pt" o:ole="">
                  <v:imagedata r:id="rId65" o:title=""/>
                </v:shape>
                <w:control r:id="rId66" w:name="DefaultOcxName13445" w:shapeid="_x0000_i1239"/>
              </w:object>
            </w:r>
          </w:p>
        </w:tc>
        <w:tc>
          <w:tcPr>
            <w:tcW w:w="8910" w:type="dxa"/>
            <w:vAlign w:val="center"/>
          </w:tcPr>
          <w:p w:rsidR="00C04495" w:rsidRPr="00CA601C" w:rsidRDefault="002A28BA" w:rsidP="001F4D09">
            <w:pPr>
              <w:bidi/>
              <w:spacing w:before="120" w:after="120"/>
              <w:jc w:val="left"/>
              <w:rPr>
                <w:b/>
                <w:sz w:val="18"/>
                <w:szCs w:val="18"/>
              </w:rPr>
            </w:pPr>
            <w:r w:rsidRPr="002A28BA">
              <w:rPr>
                <w:sz w:val="18"/>
                <w:szCs w:val="18"/>
                <w:rtl/>
              </w:rPr>
              <w:t xml:space="preserve">جميع معدات الرفع الخاصة </w:t>
            </w:r>
            <w:r w:rsidR="002C33C6">
              <w:rPr>
                <w:rFonts w:hint="cs"/>
                <w:sz w:val="18"/>
                <w:szCs w:val="18"/>
                <w:rtl/>
              </w:rPr>
              <w:t>ب</w:t>
            </w:r>
            <w:r w:rsidR="002C33C6" w:rsidRPr="002C33C6">
              <w:rPr>
                <w:rFonts w:hint="cs"/>
                <w:sz w:val="18"/>
                <w:szCs w:val="18"/>
                <w:rtl/>
              </w:rPr>
              <w:t>كابينة نقل</w:t>
            </w:r>
            <w:r w:rsidRPr="002C33C6">
              <w:rPr>
                <w:sz w:val="18"/>
                <w:szCs w:val="18"/>
                <w:rtl/>
              </w:rPr>
              <w:t xml:space="preserve"> الأفراد</w:t>
            </w:r>
            <w:r w:rsidRPr="002A28BA">
              <w:rPr>
                <w:sz w:val="18"/>
                <w:szCs w:val="18"/>
                <w:rtl/>
              </w:rPr>
              <w:t xml:space="preserve"> مصممة خصيصًا لهذا الغرض</w:t>
            </w:r>
          </w:p>
        </w:tc>
      </w:tr>
      <w:tr w:rsidR="00C04495" w:rsidRPr="00CA601C" w:rsidTr="00433FDF">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42" type="#_x0000_t75" style="width:16.45pt;height:15pt" o:ole="">
                  <v:imagedata r:id="rId67" o:title=""/>
                </v:shape>
                <w:control r:id="rId68" w:name="DefaultOcxName12446" w:shapeid="_x0000_i1242"/>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45" type="#_x0000_t75" style="width:16.45pt;height:15pt" o:ole="">
                  <v:imagedata r:id="rId69" o:title=""/>
                </v:shape>
                <w:control r:id="rId70" w:name="DefaultOcxName13446" w:shapeid="_x0000_i1245"/>
              </w:object>
            </w:r>
          </w:p>
        </w:tc>
        <w:tc>
          <w:tcPr>
            <w:tcW w:w="8910" w:type="dxa"/>
            <w:vAlign w:val="center"/>
          </w:tcPr>
          <w:p w:rsidR="00C04495" w:rsidRPr="00CA601C" w:rsidRDefault="002A28BA" w:rsidP="001F4D09">
            <w:pPr>
              <w:bidi/>
              <w:spacing w:before="120" w:after="120"/>
              <w:jc w:val="left"/>
              <w:rPr>
                <w:b/>
                <w:sz w:val="18"/>
                <w:szCs w:val="18"/>
              </w:rPr>
            </w:pPr>
            <w:r w:rsidRPr="002A28BA">
              <w:rPr>
                <w:sz w:val="18"/>
                <w:szCs w:val="18"/>
                <w:rtl/>
              </w:rPr>
              <w:t>تم تفتيش كافة الرافعات وفقًا لإجراءات الشركة</w:t>
            </w:r>
            <w:r w:rsidRPr="002A28BA">
              <w:rPr>
                <w:sz w:val="18"/>
                <w:szCs w:val="18"/>
              </w:rPr>
              <w:t>.</w:t>
            </w:r>
          </w:p>
        </w:tc>
      </w:tr>
      <w:tr w:rsidR="00C04495" w:rsidRPr="00CA601C" w:rsidTr="00433FDF">
        <w:tc>
          <w:tcPr>
            <w:tcW w:w="738"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48" type="#_x0000_t75" style="width:16.45pt;height:15pt" o:ole="">
                  <v:imagedata r:id="rId71" o:title=""/>
                </v:shape>
                <w:control r:id="rId72" w:name="DefaultOcxName12447" w:shapeid="_x0000_i1248"/>
              </w:object>
            </w:r>
          </w:p>
        </w:tc>
        <w:tc>
          <w:tcPr>
            <w:tcW w:w="720"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51" type="#_x0000_t75" style="width:16.45pt;height:15pt" o:ole="">
                  <v:imagedata r:id="rId73" o:title=""/>
                </v:shape>
                <w:control r:id="rId74" w:name="DefaultOcxName13447" w:shapeid="_x0000_i1251"/>
              </w:object>
            </w:r>
          </w:p>
        </w:tc>
        <w:tc>
          <w:tcPr>
            <w:tcW w:w="8910" w:type="dxa"/>
            <w:vAlign w:val="center"/>
          </w:tcPr>
          <w:p w:rsidR="00C04495" w:rsidRPr="00CA601C" w:rsidRDefault="000F59B1" w:rsidP="001F4D09">
            <w:pPr>
              <w:bidi/>
              <w:spacing w:before="120" w:after="120"/>
              <w:jc w:val="left"/>
              <w:rPr>
                <w:b/>
                <w:sz w:val="18"/>
                <w:szCs w:val="18"/>
              </w:rPr>
            </w:pPr>
            <w:r w:rsidRPr="000F59B1">
              <w:rPr>
                <w:sz w:val="18"/>
                <w:szCs w:val="18"/>
                <w:rtl/>
              </w:rPr>
              <w:t>يجب أن تعمل الأقفال بنظام الترباس باستخدام  مسمار مشقوق</w:t>
            </w:r>
            <w:r w:rsidRPr="000F59B1">
              <w:rPr>
                <w:sz w:val="18"/>
                <w:szCs w:val="18"/>
              </w:rPr>
              <w:t>.</w:t>
            </w:r>
          </w:p>
        </w:tc>
      </w:tr>
    </w:tbl>
    <w:p w:rsidR="00C04495" w:rsidRPr="00CA601C" w:rsidRDefault="00C04495" w:rsidP="001F4D09">
      <w:pPr>
        <w:bidi/>
        <w:jc w:val="left"/>
        <w:rPr>
          <w:rFonts w:ascii="Times New Roman" w:hAnsi="Times New Roman"/>
        </w:rPr>
      </w:pPr>
    </w:p>
    <w:p w:rsidR="00C04495" w:rsidRPr="005275FC" w:rsidRDefault="005275FC" w:rsidP="001F4D09">
      <w:pPr>
        <w:bidi/>
        <w:spacing w:before="120" w:after="120"/>
        <w:ind w:left="1440" w:hanging="1440"/>
        <w:rPr>
          <w:bCs/>
          <w:u w:val="single"/>
        </w:rPr>
      </w:pPr>
      <w:r w:rsidRPr="002C33C6">
        <w:rPr>
          <w:rFonts w:hint="cs"/>
          <w:bCs/>
          <w:u w:val="single"/>
          <w:rtl/>
        </w:rPr>
        <w:t xml:space="preserve">متطلبات </w:t>
      </w:r>
      <w:r w:rsidR="002C33C6" w:rsidRPr="002C33C6">
        <w:rPr>
          <w:rFonts w:hint="cs"/>
          <w:bCs/>
          <w:u w:val="single"/>
          <w:rtl/>
        </w:rPr>
        <w:t>كابينة نقل</w:t>
      </w:r>
      <w:r w:rsidRPr="002C33C6">
        <w:rPr>
          <w:rFonts w:hint="cs"/>
          <w:bCs/>
          <w:u w:val="single"/>
          <w:rtl/>
        </w:rPr>
        <w:t xml:space="preserve"> الأفراد</w:t>
      </w:r>
    </w:p>
    <w:p w:rsidR="00C04495" w:rsidRPr="00CA601C" w:rsidRDefault="00C04495" w:rsidP="001F4D09">
      <w:pPr>
        <w:bidi/>
        <w:spacing w:before="120" w:after="120"/>
        <w:ind w:left="810" w:hanging="810"/>
        <w:rPr>
          <w:b/>
          <w:sz w:val="18"/>
          <w:szCs w:val="18"/>
        </w:rPr>
      </w:pPr>
      <w:r w:rsidRPr="00CA601C">
        <w:rPr>
          <w:b/>
          <w:sz w:val="18"/>
          <w:szCs w:val="18"/>
        </w:rPr>
        <w:t xml:space="preserve">  </w:t>
      </w:r>
      <w:r w:rsidR="005275FC">
        <w:rPr>
          <w:rFonts w:hint="cs"/>
          <w:b/>
          <w:sz w:val="18"/>
          <w:szCs w:val="18"/>
          <w:rtl/>
        </w:rPr>
        <w:t>لا</w:t>
      </w:r>
      <w:r w:rsidRPr="00CA601C">
        <w:rPr>
          <w:b/>
          <w:sz w:val="18"/>
          <w:szCs w:val="18"/>
        </w:rPr>
        <w:tab/>
      </w:r>
      <w:r w:rsidR="005275FC">
        <w:rPr>
          <w:rFonts w:hint="cs"/>
          <w:b/>
          <w:sz w:val="18"/>
          <w:szCs w:val="18"/>
          <w:rtl/>
        </w:rPr>
        <w:t>نعم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01"/>
        <w:gridCol w:w="7651"/>
      </w:tblGrid>
      <w:tr w:rsidR="00C04495" w:rsidRPr="00CA601C" w:rsidTr="00433FDF">
        <w:tc>
          <w:tcPr>
            <w:tcW w:w="723"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54" type="#_x0000_t75" style="width:16.45pt;height:15pt" o:ole="">
                  <v:imagedata r:id="rId75" o:title=""/>
                </v:shape>
                <w:control r:id="rId76" w:name="DefaultOcxName12448" w:shapeid="_x0000_i1254"/>
              </w:object>
            </w:r>
          </w:p>
        </w:tc>
        <w:tc>
          <w:tcPr>
            <w:tcW w:w="707"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57" type="#_x0000_t75" style="width:16.45pt;height:15pt" o:ole="">
                  <v:imagedata r:id="rId77" o:title=""/>
                </v:shape>
                <w:control r:id="rId78" w:name="DefaultOcxName13448" w:shapeid="_x0000_i1257"/>
              </w:object>
            </w:r>
          </w:p>
        </w:tc>
        <w:tc>
          <w:tcPr>
            <w:tcW w:w="7915" w:type="dxa"/>
            <w:vAlign w:val="center"/>
          </w:tcPr>
          <w:p w:rsidR="00C04495" w:rsidRPr="00CA601C" w:rsidRDefault="00910BB7" w:rsidP="001F4D09">
            <w:pPr>
              <w:bidi/>
              <w:spacing w:before="120" w:after="120"/>
              <w:jc w:val="left"/>
              <w:rPr>
                <w:b/>
                <w:sz w:val="18"/>
                <w:szCs w:val="18"/>
              </w:rPr>
            </w:pPr>
            <w:r w:rsidRPr="00910BB7">
              <w:rPr>
                <w:sz w:val="18"/>
                <w:szCs w:val="18"/>
                <w:rtl/>
              </w:rPr>
              <w:t xml:space="preserve">تم تصميم </w:t>
            </w:r>
            <w:r w:rsidR="00BF3D90" w:rsidRPr="00BF3D90">
              <w:rPr>
                <w:rFonts w:hint="cs"/>
                <w:sz w:val="18"/>
                <w:szCs w:val="18"/>
                <w:rtl/>
              </w:rPr>
              <w:t>كابينة نقل</w:t>
            </w:r>
            <w:r w:rsidRPr="00BF3D90">
              <w:rPr>
                <w:sz w:val="18"/>
                <w:szCs w:val="18"/>
                <w:rtl/>
              </w:rPr>
              <w:t xml:space="preserve"> الأفراد</w:t>
            </w:r>
            <w:r w:rsidR="00EC57F4">
              <w:rPr>
                <w:rFonts w:hint="cs"/>
                <w:sz w:val="18"/>
                <w:szCs w:val="18"/>
                <w:rtl/>
              </w:rPr>
              <w:t xml:space="preserve"> </w:t>
            </w:r>
            <w:r w:rsidRPr="00910BB7">
              <w:rPr>
                <w:sz w:val="18"/>
                <w:szCs w:val="18"/>
                <w:rtl/>
              </w:rPr>
              <w:t>بمعامل أمان بنسبة 5: 1 من قبل مهندس كفؤ وتم تنفيذها من خلال عامل لحام كفؤ</w:t>
            </w:r>
            <w:r w:rsidRPr="00910BB7">
              <w:rPr>
                <w:sz w:val="18"/>
                <w:szCs w:val="18"/>
              </w:rPr>
              <w:t>.</w:t>
            </w:r>
          </w:p>
        </w:tc>
      </w:tr>
      <w:tr w:rsidR="00C04495" w:rsidRPr="00CA601C" w:rsidTr="00433FDF">
        <w:tc>
          <w:tcPr>
            <w:tcW w:w="723"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60" type="#_x0000_t75" style="width:16.45pt;height:15pt" o:ole="">
                  <v:imagedata r:id="rId79" o:title=""/>
                </v:shape>
                <w:control r:id="rId80" w:name="DefaultOcxName12449" w:shapeid="_x0000_i1260"/>
              </w:object>
            </w:r>
          </w:p>
        </w:tc>
        <w:tc>
          <w:tcPr>
            <w:tcW w:w="707"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63" type="#_x0000_t75" style="width:16.45pt;height:15pt" o:ole="">
                  <v:imagedata r:id="rId81" o:title=""/>
                </v:shape>
                <w:control r:id="rId82" w:name="DefaultOcxName13449" w:shapeid="_x0000_i1263"/>
              </w:object>
            </w:r>
          </w:p>
        </w:tc>
        <w:tc>
          <w:tcPr>
            <w:tcW w:w="7915" w:type="dxa"/>
            <w:vAlign w:val="center"/>
          </w:tcPr>
          <w:p w:rsidR="00C04495" w:rsidRPr="00CA601C" w:rsidRDefault="006D0D44" w:rsidP="001F4D09">
            <w:pPr>
              <w:bidi/>
              <w:spacing w:before="120" w:after="120"/>
              <w:jc w:val="left"/>
              <w:rPr>
                <w:b/>
                <w:sz w:val="18"/>
                <w:szCs w:val="18"/>
              </w:rPr>
            </w:pPr>
            <w:r w:rsidRPr="006D0D44">
              <w:rPr>
                <w:sz w:val="18"/>
                <w:szCs w:val="18"/>
                <w:rtl/>
              </w:rPr>
              <w:t>توجد بطاقة تعريف مثبتة بشكل دائم على حاملة الأفراد. تحتوي تلك البطاقة على المعلومات المطلوبة وتشمل؛ قدرة استيعاب الحاملة وحدود الإشغال والوزن الصافي والرقم التعريفي واسم الشركة المصنعة</w:t>
            </w:r>
            <w:r w:rsidRPr="006D0D44">
              <w:rPr>
                <w:sz w:val="18"/>
                <w:szCs w:val="18"/>
              </w:rPr>
              <w:t>.</w:t>
            </w:r>
          </w:p>
        </w:tc>
      </w:tr>
      <w:tr w:rsidR="00C04495" w:rsidRPr="00CA601C" w:rsidTr="00433FDF">
        <w:tc>
          <w:tcPr>
            <w:tcW w:w="723"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66" type="#_x0000_t75" style="width:16.45pt;height:15pt" o:ole="">
                  <v:imagedata r:id="rId83" o:title=""/>
                </v:shape>
                <w:control r:id="rId84" w:name="DefaultOcxName124491" w:shapeid="_x0000_i1266"/>
              </w:object>
            </w:r>
          </w:p>
        </w:tc>
        <w:tc>
          <w:tcPr>
            <w:tcW w:w="707" w:type="dxa"/>
            <w:vAlign w:val="center"/>
          </w:tcPr>
          <w:p w:rsidR="00C04495" w:rsidRPr="00CA601C" w:rsidRDefault="00C04495" w:rsidP="001F4D09">
            <w:pPr>
              <w:bidi/>
              <w:spacing w:before="120" w:after="120"/>
              <w:jc w:val="center"/>
              <w:rPr>
                <w:b/>
                <w:sz w:val="18"/>
                <w:szCs w:val="18"/>
              </w:rPr>
            </w:pPr>
            <w:r w:rsidRPr="00CA601C">
              <w:rPr>
                <w:rFonts w:ascii="Verdana" w:hAnsi="Verdana"/>
                <w:i/>
                <w:iCs/>
                <w:sz w:val="15"/>
              </w:rPr>
              <w:object w:dxaOrig="225" w:dyaOrig="225">
                <v:shape id="_x0000_i1269" type="#_x0000_t75" style="width:16.45pt;height:15pt" o:ole="">
                  <v:imagedata r:id="rId85" o:title=""/>
                </v:shape>
                <w:control r:id="rId86" w:name="DefaultOcxName134491" w:shapeid="_x0000_i1269"/>
              </w:object>
            </w:r>
          </w:p>
        </w:tc>
        <w:tc>
          <w:tcPr>
            <w:tcW w:w="7915" w:type="dxa"/>
            <w:vAlign w:val="center"/>
          </w:tcPr>
          <w:p w:rsidR="00C04495" w:rsidRPr="00CA601C" w:rsidRDefault="00BB36E4" w:rsidP="001F4D09">
            <w:pPr>
              <w:bidi/>
              <w:spacing w:before="120" w:after="120"/>
              <w:jc w:val="left"/>
              <w:rPr>
                <w:b/>
                <w:sz w:val="18"/>
                <w:szCs w:val="18"/>
              </w:rPr>
            </w:pPr>
            <w:r w:rsidRPr="00BB36E4">
              <w:rPr>
                <w:sz w:val="18"/>
                <w:szCs w:val="18"/>
                <w:rtl/>
              </w:rPr>
              <w:t>يتم توفير درابزين مصمم خصيصًا لإحاطة الرافعة بحيث يُغطي منطقة ساق القدم وحتي الوسط، يتم تركيب هذا الدرابزين من مادة صلبة أو معدن مقوى، مع غمكانية وجود فتحات بحيث لا تزيد عن 1.3 سم. يجب أن الحاجز السفلي من 10 سم إلي 15 سم بارتفاع 106 سم</w:t>
            </w:r>
            <w:r w:rsidRPr="00BB36E4">
              <w:rPr>
                <w:sz w:val="18"/>
                <w:szCs w:val="18"/>
              </w:rPr>
              <w:t>.</w:t>
            </w:r>
          </w:p>
        </w:tc>
      </w:tr>
      <w:tr w:rsidR="00C04495" w:rsidRPr="00CA601C" w:rsidTr="00433FDF">
        <w:tc>
          <w:tcPr>
            <w:tcW w:w="723"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72" type="#_x0000_t75" style="width:16.45pt;height:15pt" o:ole="">
                  <v:imagedata r:id="rId87" o:title=""/>
                </v:shape>
                <w:control r:id="rId88" w:name="DefaultOcxName1244911" w:shapeid="_x0000_i1272"/>
              </w:object>
            </w:r>
          </w:p>
        </w:tc>
        <w:tc>
          <w:tcPr>
            <w:tcW w:w="707"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75" type="#_x0000_t75" style="width:16.45pt;height:15pt" o:ole="">
                  <v:imagedata r:id="rId89" o:title=""/>
                </v:shape>
                <w:control r:id="rId90" w:name="DefaultOcxName1344911" w:shapeid="_x0000_i1275"/>
              </w:object>
            </w:r>
          </w:p>
        </w:tc>
        <w:tc>
          <w:tcPr>
            <w:tcW w:w="7915" w:type="dxa"/>
            <w:vAlign w:val="center"/>
          </w:tcPr>
          <w:p w:rsidR="00C04495" w:rsidRPr="005C19CC" w:rsidRDefault="00E858D4" w:rsidP="001F4D09">
            <w:pPr>
              <w:bidi/>
              <w:spacing w:before="120" w:after="120"/>
              <w:jc w:val="left"/>
              <w:rPr>
                <w:sz w:val="18"/>
                <w:szCs w:val="18"/>
              </w:rPr>
            </w:pPr>
            <w:r w:rsidRPr="005C19CC">
              <w:rPr>
                <w:rFonts w:cs="Arial"/>
                <w:color w:val="000000"/>
                <w:sz w:val="18"/>
                <w:szCs w:val="18"/>
                <w:rtl/>
              </w:rPr>
              <w:t>تم توفير قضبان للإمساك داخل محيط الرافعة بأكمل</w:t>
            </w:r>
            <w:r w:rsidRPr="005C19CC">
              <w:rPr>
                <w:rFonts w:cs="Arial" w:hint="cs"/>
                <w:color w:val="000000"/>
                <w:sz w:val="18"/>
                <w:szCs w:val="18"/>
                <w:rtl/>
              </w:rPr>
              <w:t>ها</w:t>
            </w:r>
            <w:r w:rsidR="009D40BD" w:rsidRPr="005C19CC">
              <w:rPr>
                <w:rFonts w:cs="Arial" w:hint="cs"/>
                <w:color w:val="000000"/>
                <w:sz w:val="18"/>
                <w:szCs w:val="18"/>
                <w:rtl/>
              </w:rPr>
              <w:t>.</w:t>
            </w:r>
          </w:p>
        </w:tc>
      </w:tr>
      <w:tr w:rsidR="00C04495" w:rsidRPr="00CA601C" w:rsidTr="00433FDF">
        <w:tc>
          <w:tcPr>
            <w:tcW w:w="723"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78" type="#_x0000_t75" style="width:16.45pt;height:15pt" o:ole="">
                  <v:imagedata r:id="rId91" o:title=""/>
                </v:shape>
                <w:control r:id="rId92" w:name="DefaultOcxName1244912" w:shapeid="_x0000_i1278"/>
              </w:object>
            </w:r>
          </w:p>
        </w:tc>
        <w:tc>
          <w:tcPr>
            <w:tcW w:w="707"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81" type="#_x0000_t75" style="width:16.45pt;height:15pt" o:ole="">
                  <v:imagedata r:id="rId93" o:title=""/>
                </v:shape>
                <w:control r:id="rId94" w:name="DefaultOcxName1344912" w:shapeid="_x0000_i1281"/>
              </w:object>
            </w:r>
          </w:p>
        </w:tc>
        <w:tc>
          <w:tcPr>
            <w:tcW w:w="7915" w:type="dxa"/>
            <w:vAlign w:val="center"/>
          </w:tcPr>
          <w:p w:rsidR="00C04495" w:rsidRPr="005C19CC" w:rsidRDefault="00F97A3F" w:rsidP="001F4D09">
            <w:pPr>
              <w:autoSpaceDE w:val="0"/>
              <w:autoSpaceDN w:val="0"/>
              <w:bidi/>
              <w:adjustRightInd w:val="0"/>
              <w:snapToGrid w:val="0"/>
              <w:jc w:val="left"/>
              <w:rPr>
                <w:rFonts w:cs="Arial"/>
                <w:color w:val="000000"/>
                <w:sz w:val="18"/>
                <w:szCs w:val="18"/>
              </w:rPr>
            </w:pPr>
            <w:r w:rsidRPr="005C19CC">
              <w:rPr>
                <w:rFonts w:cs="Arial"/>
                <w:color w:val="000000"/>
                <w:sz w:val="18"/>
                <w:szCs w:val="18"/>
                <w:rtl/>
              </w:rPr>
              <w:t>تم توفير حزام امان واقي للجسم</w:t>
            </w:r>
          </w:p>
        </w:tc>
      </w:tr>
      <w:tr w:rsidR="00C04495" w:rsidRPr="00CA601C" w:rsidTr="00433FDF">
        <w:trPr>
          <w:trHeight w:val="546"/>
        </w:trPr>
        <w:tc>
          <w:tcPr>
            <w:tcW w:w="723"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84" type="#_x0000_t75" style="width:16.45pt;height:15pt" o:ole="">
                  <v:imagedata r:id="rId95" o:title=""/>
                </v:shape>
                <w:control r:id="rId96" w:name="DefaultOcxName1244913" w:shapeid="_x0000_i1284"/>
              </w:object>
            </w:r>
          </w:p>
        </w:tc>
        <w:tc>
          <w:tcPr>
            <w:tcW w:w="707"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87" type="#_x0000_t75" style="width:16.45pt;height:15pt" o:ole="">
                  <v:imagedata r:id="rId97" o:title=""/>
                </v:shape>
                <w:control r:id="rId98" w:name="DefaultOcxName1344913" w:shapeid="_x0000_i1287"/>
              </w:object>
            </w:r>
          </w:p>
        </w:tc>
        <w:tc>
          <w:tcPr>
            <w:tcW w:w="7915" w:type="dxa"/>
            <w:vAlign w:val="center"/>
          </w:tcPr>
          <w:p w:rsidR="00C04495" w:rsidRPr="005C19CC" w:rsidRDefault="009E716B" w:rsidP="001F4D09">
            <w:pPr>
              <w:autoSpaceDE w:val="0"/>
              <w:autoSpaceDN w:val="0"/>
              <w:bidi/>
              <w:adjustRightInd w:val="0"/>
              <w:snapToGrid w:val="0"/>
              <w:jc w:val="left"/>
              <w:rPr>
                <w:rFonts w:cs="Arial"/>
                <w:color w:val="000000"/>
                <w:sz w:val="18"/>
                <w:szCs w:val="18"/>
              </w:rPr>
            </w:pPr>
            <w:r w:rsidRPr="005C19CC">
              <w:rPr>
                <w:rFonts w:cs="Arial"/>
                <w:color w:val="000000"/>
                <w:sz w:val="18"/>
                <w:szCs w:val="18"/>
                <w:rtl/>
              </w:rPr>
              <w:t>تم تصميم بوابة الدخول بحيث تفتح فقط للداخل، مع وجود نظام غلق محكم لتجنب الفتح العرضي أثناء العمل</w:t>
            </w:r>
            <w:r w:rsidRPr="005C19CC">
              <w:rPr>
                <w:rFonts w:cs="Arial"/>
                <w:color w:val="000000"/>
                <w:sz w:val="18"/>
                <w:szCs w:val="18"/>
              </w:rPr>
              <w:t>.</w:t>
            </w:r>
          </w:p>
        </w:tc>
      </w:tr>
      <w:tr w:rsidR="00C04495" w:rsidRPr="00CA601C" w:rsidTr="00433FDF">
        <w:tc>
          <w:tcPr>
            <w:tcW w:w="723"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90" type="#_x0000_t75" style="width:16.45pt;height:15pt" o:ole="">
                  <v:imagedata r:id="rId99" o:title=""/>
                </v:shape>
                <w:control r:id="rId100" w:name="DefaultOcxName1244914" w:shapeid="_x0000_i1290"/>
              </w:object>
            </w:r>
          </w:p>
        </w:tc>
        <w:tc>
          <w:tcPr>
            <w:tcW w:w="707"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93" type="#_x0000_t75" style="width:16.45pt;height:15pt" o:ole="">
                  <v:imagedata r:id="rId101" o:title=""/>
                </v:shape>
                <w:control r:id="rId102" w:name="DefaultOcxName1344914" w:shapeid="_x0000_i1293"/>
              </w:object>
            </w:r>
          </w:p>
        </w:tc>
        <w:tc>
          <w:tcPr>
            <w:tcW w:w="7915" w:type="dxa"/>
            <w:vAlign w:val="center"/>
          </w:tcPr>
          <w:p w:rsidR="00C04495" w:rsidRPr="005C19CC" w:rsidRDefault="00142881" w:rsidP="001F4D09">
            <w:pPr>
              <w:autoSpaceDE w:val="0"/>
              <w:autoSpaceDN w:val="0"/>
              <w:bidi/>
              <w:adjustRightInd w:val="0"/>
              <w:snapToGrid w:val="0"/>
              <w:jc w:val="left"/>
              <w:rPr>
                <w:rFonts w:cs="Arial"/>
                <w:color w:val="000000"/>
                <w:sz w:val="18"/>
                <w:szCs w:val="18"/>
              </w:rPr>
            </w:pPr>
            <w:r w:rsidRPr="005C19CC">
              <w:rPr>
                <w:rFonts w:cs="Arial"/>
                <w:color w:val="000000"/>
                <w:sz w:val="18"/>
                <w:szCs w:val="18"/>
                <w:rtl/>
              </w:rPr>
              <w:t>يتيح التصميم مساحة كافية للموظفين لكي يقفوا منتصبين</w:t>
            </w:r>
            <w:r w:rsidRPr="005C19CC">
              <w:rPr>
                <w:rFonts w:cs="Arial"/>
                <w:color w:val="000000"/>
                <w:sz w:val="18"/>
                <w:szCs w:val="18"/>
              </w:rPr>
              <w:t>.</w:t>
            </w:r>
          </w:p>
        </w:tc>
      </w:tr>
      <w:tr w:rsidR="00C04495" w:rsidRPr="00CA601C" w:rsidTr="00433FDF">
        <w:tc>
          <w:tcPr>
            <w:tcW w:w="723"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96" type="#_x0000_t75" style="width:16.45pt;height:15pt" o:ole="">
                  <v:imagedata r:id="rId103" o:title=""/>
                </v:shape>
                <w:control r:id="rId104" w:name="DefaultOcxName1244915" w:shapeid="_x0000_i1296"/>
              </w:object>
            </w:r>
          </w:p>
        </w:tc>
        <w:tc>
          <w:tcPr>
            <w:tcW w:w="707"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299" type="#_x0000_t75" style="width:16.45pt;height:15pt" o:ole="">
                  <v:imagedata r:id="rId105" o:title=""/>
                </v:shape>
                <w:control r:id="rId106" w:name="DefaultOcxName1344915" w:shapeid="_x0000_i1299"/>
              </w:object>
            </w:r>
          </w:p>
        </w:tc>
        <w:tc>
          <w:tcPr>
            <w:tcW w:w="7915" w:type="dxa"/>
            <w:vAlign w:val="center"/>
          </w:tcPr>
          <w:p w:rsidR="00C04495" w:rsidRPr="005C19CC" w:rsidRDefault="00873021" w:rsidP="001F4D09">
            <w:pPr>
              <w:autoSpaceDE w:val="0"/>
              <w:autoSpaceDN w:val="0"/>
              <w:bidi/>
              <w:adjustRightInd w:val="0"/>
              <w:snapToGrid w:val="0"/>
              <w:jc w:val="left"/>
              <w:rPr>
                <w:rFonts w:cs="Arial"/>
                <w:color w:val="000000"/>
                <w:sz w:val="18"/>
                <w:szCs w:val="18"/>
              </w:rPr>
            </w:pPr>
            <w:r w:rsidRPr="005C19CC">
              <w:rPr>
                <w:rFonts w:cs="Arial" w:hint="cs"/>
                <w:color w:val="000000"/>
                <w:sz w:val="18"/>
                <w:szCs w:val="18"/>
                <w:rtl/>
              </w:rPr>
              <w:t xml:space="preserve">لا توجد حواف صلبة أو بروز على أرضية </w:t>
            </w:r>
            <w:r w:rsidR="00BF3D90" w:rsidRPr="005C19CC">
              <w:rPr>
                <w:rFonts w:cs="Arial" w:hint="cs"/>
                <w:color w:val="000000"/>
                <w:sz w:val="18"/>
                <w:szCs w:val="18"/>
                <w:rtl/>
              </w:rPr>
              <w:t>الكابينة</w:t>
            </w:r>
            <w:r w:rsidR="001428C4" w:rsidRPr="005C19CC">
              <w:rPr>
                <w:rFonts w:cs="Arial" w:hint="cs"/>
                <w:color w:val="000000"/>
                <w:sz w:val="18"/>
                <w:szCs w:val="18"/>
                <w:rtl/>
              </w:rPr>
              <w:t>.</w:t>
            </w:r>
          </w:p>
        </w:tc>
      </w:tr>
      <w:tr w:rsidR="00C04495" w:rsidRPr="00CA601C" w:rsidTr="00433FDF">
        <w:tc>
          <w:tcPr>
            <w:tcW w:w="723"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302" type="#_x0000_t75" style="width:16.45pt;height:15pt" o:ole="">
                  <v:imagedata r:id="rId107" o:title=""/>
                </v:shape>
                <w:control r:id="rId108" w:name="DefaultOcxName1244916" w:shapeid="_x0000_i1302"/>
              </w:object>
            </w:r>
          </w:p>
        </w:tc>
        <w:tc>
          <w:tcPr>
            <w:tcW w:w="707"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305" type="#_x0000_t75" style="width:16.45pt;height:15pt" o:ole="">
                  <v:imagedata r:id="rId109" o:title=""/>
                </v:shape>
                <w:control r:id="rId110" w:name="DefaultOcxName1344916" w:shapeid="_x0000_i1305"/>
              </w:object>
            </w:r>
          </w:p>
        </w:tc>
        <w:tc>
          <w:tcPr>
            <w:tcW w:w="7915" w:type="dxa"/>
            <w:vAlign w:val="center"/>
          </w:tcPr>
          <w:p w:rsidR="00C04495" w:rsidRPr="005C19CC" w:rsidRDefault="009E436F" w:rsidP="001F4D09">
            <w:pPr>
              <w:autoSpaceDE w:val="0"/>
              <w:autoSpaceDN w:val="0"/>
              <w:bidi/>
              <w:adjustRightInd w:val="0"/>
              <w:snapToGrid w:val="0"/>
              <w:jc w:val="left"/>
              <w:rPr>
                <w:rFonts w:cs="Arial"/>
                <w:color w:val="000000"/>
                <w:sz w:val="18"/>
                <w:szCs w:val="18"/>
              </w:rPr>
            </w:pPr>
            <w:r w:rsidRPr="005C19CC">
              <w:rPr>
                <w:rFonts w:cs="Arial"/>
                <w:color w:val="000000"/>
                <w:sz w:val="18"/>
                <w:szCs w:val="18"/>
                <w:rtl/>
              </w:rPr>
              <w:t>بالإضافة إلى ال</w:t>
            </w:r>
            <w:r w:rsidRPr="005C19CC">
              <w:rPr>
                <w:rFonts w:cs="Arial" w:hint="cs"/>
                <w:color w:val="000000"/>
                <w:sz w:val="18"/>
                <w:szCs w:val="18"/>
                <w:rtl/>
              </w:rPr>
              <w:t>خوذ</w:t>
            </w:r>
            <w:r w:rsidR="00F60611" w:rsidRPr="005C19CC">
              <w:rPr>
                <w:rFonts w:cs="Arial"/>
                <w:color w:val="000000"/>
                <w:sz w:val="18"/>
                <w:szCs w:val="18"/>
                <w:rtl/>
              </w:rPr>
              <w:t xml:space="preserve"> الصلبة، يتم توفير الحماية اللازمة من الأجسام الساقطة من أعلى</w:t>
            </w:r>
            <w:r w:rsidR="00F60611" w:rsidRPr="005C19CC">
              <w:rPr>
                <w:rFonts w:cs="Arial"/>
                <w:color w:val="000000"/>
                <w:sz w:val="18"/>
                <w:szCs w:val="18"/>
              </w:rPr>
              <w:t>.</w:t>
            </w:r>
          </w:p>
        </w:tc>
      </w:tr>
    </w:tbl>
    <w:p w:rsidR="00C04495" w:rsidRPr="00D04E0E" w:rsidRDefault="00C04495" w:rsidP="001F4D09">
      <w:pPr>
        <w:bidi/>
      </w:pPr>
    </w:p>
    <w:p w:rsidR="00C04495" w:rsidRPr="00077604" w:rsidRDefault="005A3A8C" w:rsidP="001F4D09">
      <w:pPr>
        <w:autoSpaceDE w:val="0"/>
        <w:autoSpaceDN w:val="0"/>
        <w:bidi/>
        <w:adjustRightInd w:val="0"/>
        <w:snapToGrid w:val="0"/>
        <w:jc w:val="left"/>
        <w:rPr>
          <w:rFonts w:cs="Arial"/>
          <w:bCs/>
          <w:color w:val="000000"/>
          <w:sz w:val="18"/>
          <w:szCs w:val="24"/>
        </w:rPr>
      </w:pPr>
      <w:r w:rsidRPr="00077604">
        <w:rPr>
          <w:rFonts w:hint="cs"/>
          <w:bCs/>
          <w:rtl/>
        </w:rPr>
        <w:t>4. قائمة تدقيق ما قبل التشغيل</w:t>
      </w:r>
    </w:p>
    <w:p w:rsidR="00C04495" w:rsidRPr="00077604" w:rsidRDefault="00C04495" w:rsidP="001F4D09">
      <w:pPr>
        <w:bidi/>
        <w:spacing w:before="120" w:after="120"/>
        <w:ind w:left="810" w:hanging="810"/>
        <w:rPr>
          <w:bCs/>
          <w:sz w:val="18"/>
          <w:szCs w:val="18"/>
        </w:rPr>
      </w:pPr>
      <w:r w:rsidRPr="00077604">
        <w:rPr>
          <w:bCs/>
          <w:sz w:val="18"/>
          <w:szCs w:val="18"/>
        </w:rPr>
        <w:t xml:space="preserve">  </w:t>
      </w:r>
      <w:r w:rsidR="008B7B62" w:rsidRPr="00077604">
        <w:rPr>
          <w:rFonts w:hint="cs"/>
          <w:bCs/>
          <w:sz w:val="18"/>
          <w:szCs w:val="18"/>
          <w:rtl/>
          <w:lang w:bidi="ar-EG"/>
        </w:rPr>
        <w:t>لا</w:t>
      </w:r>
      <w:r w:rsidRPr="00077604">
        <w:rPr>
          <w:bCs/>
          <w:sz w:val="18"/>
          <w:szCs w:val="18"/>
        </w:rPr>
        <w:tab/>
      </w:r>
      <w:r w:rsidR="008B7B62" w:rsidRPr="00077604">
        <w:rPr>
          <w:rFonts w:hint="cs"/>
          <w:bCs/>
          <w:sz w:val="18"/>
          <w:szCs w:val="18"/>
          <w:rtl/>
        </w:rPr>
        <w:t>نعم</w:t>
      </w:r>
    </w:p>
    <w:p w:rsidR="00C04495" w:rsidRDefault="00C04495" w:rsidP="001F4D09">
      <w:pPr>
        <w:autoSpaceDE w:val="0"/>
        <w:autoSpaceDN w:val="0"/>
        <w:bidi/>
        <w:adjustRightInd w:val="0"/>
        <w:snapToGrid w:val="0"/>
        <w:jc w:val="left"/>
        <w:rPr>
          <w:rFonts w:cs="Arial"/>
          <w:color w:val="000000"/>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01"/>
        <w:gridCol w:w="7652"/>
      </w:tblGrid>
      <w:tr w:rsidR="00C04495" w:rsidRPr="004F634F" w:rsidTr="00433FDF">
        <w:trPr>
          <w:trHeight w:val="717"/>
        </w:trPr>
        <w:tc>
          <w:tcPr>
            <w:tcW w:w="723"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308" type="#_x0000_t75" style="width:16.45pt;height:15pt" o:ole="">
                  <v:imagedata r:id="rId111" o:title=""/>
                </v:shape>
                <w:control r:id="rId112" w:name="DefaultOcxName12449161" w:shapeid="_x0000_i1308"/>
              </w:object>
            </w:r>
          </w:p>
        </w:tc>
        <w:tc>
          <w:tcPr>
            <w:tcW w:w="707"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311" type="#_x0000_t75" style="width:16.45pt;height:15pt" o:ole="">
                  <v:imagedata r:id="rId113" o:title=""/>
                </v:shape>
                <w:control r:id="rId114" w:name="DefaultOcxName13449161" w:shapeid="_x0000_i1311"/>
              </w:object>
            </w:r>
          </w:p>
        </w:tc>
        <w:tc>
          <w:tcPr>
            <w:tcW w:w="7915" w:type="dxa"/>
            <w:vAlign w:val="center"/>
          </w:tcPr>
          <w:p w:rsidR="00C04495" w:rsidRPr="005C19CC" w:rsidRDefault="00774C1C" w:rsidP="001F4D09">
            <w:pPr>
              <w:autoSpaceDE w:val="0"/>
              <w:autoSpaceDN w:val="0"/>
              <w:bidi/>
              <w:adjustRightInd w:val="0"/>
              <w:snapToGrid w:val="0"/>
              <w:jc w:val="left"/>
              <w:rPr>
                <w:rFonts w:cs="Arial"/>
                <w:color w:val="000000"/>
                <w:sz w:val="18"/>
                <w:szCs w:val="18"/>
              </w:rPr>
            </w:pPr>
            <w:r w:rsidRPr="005C19CC">
              <w:rPr>
                <w:rFonts w:cs="Arial"/>
                <w:color w:val="000000"/>
                <w:sz w:val="18"/>
                <w:szCs w:val="18"/>
                <w:rtl/>
              </w:rPr>
              <w:t xml:space="preserve">تم اتخاذ الاحتياطات اللازمة لحماية العاملين من أية مخاطر تحدث في منطقة عمل الرافعة </w:t>
            </w:r>
            <w:r w:rsidR="005C19CC">
              <w:rPr>
                <w:rFonts w:cs="Arial" w:hint="cs"/>
                <w:color w:val="000000"/>
                <w:sz w:val="18"/>
                <w:szCs w:val="18"/>
                <w:rtl/>
              </w:rPr>
              <w:t>وكابينة نقل الأفراد</w:t>
            </w:r>
            <w:r w:rsidRPr="005C19CC">
              <w:rPr>
                <w:rFonts w:cs="Arial"/>
                <w:color w:val="000000"/>
                <w:sz w:val="18"/>
                <w:szCs w:val="18"/>
                <w:rtl/>
              </w:rPr>
              <w:t xml:space="preserve">؛ على سبيل المثال ، خطوط الكهرباء أو </w:t>
            </w:r>
            <w:r w:rsidR="00F044D7" w:rsidRPr="005C19CC">
              <w:rPr>
                <w:rFonts w:cs="Arial" w:hint="cs"/>
                <w:color w:val="000000"/>
                <w:sz w:val="18"/>
                <w:szCs w:val="18"/>
                <w:rtl/>
              </w:rPr>
              <w:t>الاصطدامات</w:t>
            </w:r>
            <w:r w:rsidRPr="005C19CC">
              <w:rPr>
                <w:rFonts w:cs="Arial"/>
                <w:color w:val="000000"/>
                <w:sz w:val="18"/>
                <w:szCs w:val="18"/>
                <w:rtl/>
              </w:rPr>
              <w:t xml:space="preserve"> أو ظروف الأرض غير الملائمة أو المناطق التي تكون فيها </w:t>
            </w:r>
            <w:r w:rsidR="005C19CC">
              <w:rPr>
                <w:rFonts w:cs="Arial" w:hint="cs"/>
                <w:color w:val="000000"/>
                <w:sz w:val="18"/>
                <w:szCs w:val="18"/>
                <w:rtl/>
              </w:rPr>
              <w:t>كابينة نقل الأفراد</w:t>
            </w:r>
            <w:r w:rsidR="005C19CC">
              <w:rPr>
                <w:rFonts w:cs="Arial"/>
                <w:color w:val="000000"/>
                <w:sz w:val="18"/>
                <w:szCs w:val="18"/>
                <w:rtl/>
              </w:rPr>
              <w:t xml:space="preserve"> </w:t>
            </w:r>
            <w:r w:rsidRPr="005C19CC">
              <w:rPr>
                <w:rFonts w:cs="Arial"/>
                <w:color w:val="000000"/>
                <w:sz w:val="18"/>
                <w:szCs w:val="18"/>
                <w:rtl/>
              </w:rPr>
              <w:t>خارج نطاق رؤية المشغل</w:t>
            </w:r>
            <w:r w:rsidRPr="005C19CC">
              <w:rPr>
                <w:rFonts w:cs="Arial"/>
                <w:color w:val="000000"/>
                <w:sz w:val="18"/>
                <w:szCs w:val="18"/>
              </w:rPr>
              <w:t>.</w:t>
            </w:r>
          </w:p>
        </w:tc>
      </w:tr>
      <w:tr w:rsidR="00C04495" w:rsidRPr="004F634F" w:rsidTr="00433FDF">
        <w:trPr>
          <w:trHeight w:val="717"/>
        </w:trPr>
        <w:tc>
          <w:tcPr>
            <w:tcW w:w="723"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314" type="#_x0000_t75" style="width:16.45pt;height:15pt" o:ole="">
                  <v:imagedata r:id="rId115" o:title=""/>
                </v:shape>
                <w:control r:id="rId116" w:name="DefaultOcxName124491611" w:shapeid="_x0000_i1314"/>
              </w:object>
            </w:r>
          </w:p>
        </w:tc>
        <w:tc>
          <w:tcPr>
            <w:tcW w:w="707" w:type="dxa"/>
            <w:vAlign w:val="center"/>
          </w:tcPr>
          <w:p w:rsidR="00C04495" w:rsidRPr="00CA601C" w:rsidRDefault="00C04495" w:rsidP="001F4D09">
            <w:pPr>
              <w:bidi/>
              <w:spacing w:before="120" w:after="120"/>
              <w:jc w:val="center"/>
              <w:rPr>
                <w:rFonts w:ascii="Verdana" w:hAnsi="Verdana"/>
                <w:i/>
                <w:iCs/>
                <w:sz w:val="15"/>
              </w:rPr>
            </w:pPr>
            <w:r w:rsidRPr="00CA601C">
              <w:rPr>
                <w:rFonts w:ascii="Verdana" w:hAnsi="Verdana"/>
                <w:i/>
                <w:iCs/>
                <w:sz w:val="15"/>
              </w:rPr>
              <w:object w:dxaOrig="225" w:dyaOrig="225">
                <v:shape id="_x0000_i1317" type="#_x0000_t75" style="width:16.45pt;height:15pt" o:ole="">
                  <v:imagedata r:id="rId117" o:title=""/>
                </v:shape>
                <w:control r:id="rId118" w:name="DefaultOcxName134491611" w:shapeid="_x0000_i1317"/>
              </w:object>
            </w:r>
          </w:p>
        </w:tc>
        <w:tc>
          <w:tcPr>
            <w:tcW w:w="7915" w:type="dxa"/>
            <w:vAlign w:val="center"/>
          </w:tcPr>
          <w:p w:rsidR="00C04495" w:rsidRPr="005C19CC" w:rsidRDefault="006C1513" w:rsidP="001F4D09">
            <w:pPr>
              <w:autoSpaceDE w:val="0"/>
              <w:autoSpaceDN w:val="0"/>
              <w:bidi/>
              <w:adjustRightInd w:val="0"/>
              <w:snapToGrid w:val="0"/>
              <w:jc w:val="left"/>
              <w:rPr>
                <w:rFonts w:cs="Arial"/>
                <w:color w:val="000000"/>
                <w:sz w:val="18"/>
                <w:szCs w:val="18"/>
              </w:rPr>
            </w:pPr>
            <w:r w:rsidRPr="005C19CC">
              <w:rPr>
                <w:rFonts w:cs="Arial"/>
                <w:color w:val="000000"/>
                <w:sz w:val="18"/>
                <w:szCs w:val="18"/>
                <w:rtl/>
              </w:rPr>
              <w:t xml:space="preserve">تم اتخاذ الاحتياطات اللازمة لحماية الأفراد من المخاطر الكهربائية. عندما تعمل الرافعة  بالقرب من الخطوط أو </w:t>
            </w:r>
            <w:r w:rsidR="00F044D7" w:rsidRPr="005C19CC">
              <w:rPr>
                <w:rFonts w:cs="Arial" w:hint="cs"/>
                <w:color w:val="000000"/>
                <w:sz w:val="18"/>
                <w:szCs w:val="18"/>
                <w:rtl/>
              </w:rPr>
              <w:t>الأجهزة</w:t>
            </w:r>
            <w:r w:rsidRPr="005C19CC">
              <w:rPr>
                <w:rFonts w:cs="Arial"/>
                <w:color w:val="000000"/>
                <w:sz w:val="18"/>
                <w:szCs w:val="18"/>
                <w:rtl/>
              </w:rPr>
              <w:t xml:space="preserve"> الكهربائية، ي</w:t>
            </w:r>
            <w:r w:rsidR="00240ADA" w:rsidRPr="005C19CC">
              <w:rPr>
                <w:rFonts w:cs="Arial"/>
                <w:color w:val="000000"/>
                <w:sz w:val="18"/>
                <w:szCs w:val="18"/>
                <w:rtl/>
              </w:rPr>
              <w:t xml:space="preserve">جب مراعاة الحد الأدنى من </w:t>
            </w:r>
            <w:r w:rsidR="00240ADA" w:rsidRPr="005C19CC">
              <w:rPr>
                <w:rFonts w:cs="Arial" w:hint="cs"/>
                <w:color w:val="000000"/>
                <w:sz w:val="18"/>
                <w:szCs w:val="18"/>
                <w:rtl/>
              </w:rPr>
              <w:t>مساحات</w:t>
            </w:r>
            <w:r w:rsidR="00931F77" w:rsidRPr="005C19CC">
              <w:rPr>
                <w:rFonts w:cs="Arial" w:hint="cs"/>
                <w:color w:val="000000"/>
                <w:sz w:val="18"/>
                <w:szCs w:val="18"/>
                <w:rtl/>
              </w:rPr>
              <w:t xml:space="preserve"> البعد</w:t>
            </w:r>
            <w:r w:rsidRPr="005C19CC">
              <w:rPr>
                <w:rFonts w:cs="Arial"/>
                <w:color w:val="000000"/>
                <w:sz w:val="18"/>
                <w:szCs w:val="18"/>
                <w:rtl/>
              </w:rPr>
              <w:t xml:space="preserve"> التالية</w:t>
            </w:r>
            <w:r w:rsidRPr="005C19CC">
              <w:rPr>
                <w:rFonts w:cs="Arial"/>
                <w:color w:val="000000"/>
                <w:sz w:val="18"/>
                <w:szCs w:val="18"/>
              </w:rPr>
              <w:t>.</w:t>
            </w:r>
          </w:p>
        </w:tc>
      </w:tr>
    </w:tbl>
    <w:p w:rsidR="00C04495" w:rsidRDefault="00C04495" w:rsidP="001F4D09">
      <w:pPr>
        <w:autoSpaceDE w:val="0"/>
        <w:autoSpaceDN w:val="0"/>
        <w:bidi/>
        <w:adjustRightInd w:val="0"/>
        <w:snapToGrid w:val="0"/>
        <w:jc w:val="left"/>
        <w:rPr>
          <w:rFonts w:cs="Arial"/>
          <w:b/>
          <w:color w:val="000000"/>
          <w:sz w:val="18"/>
          <w:szCs w:val="24"/>
        </w:rPr>
      </w:pPr>
    </w:p>
    <w:p w:rsidR="00C04495" w:rsidRDefault="00C04495" w:rsidP="001F4D09">
      <w:pPr>
        <w:bidi/>
        <w:rPr>
          <w:rFonts w:cs="Arial"/>
          <w:color w:val="000000"/>
          <w:sz w:val="18"/>
          <w:szCs w:val="24"/>
        </w:rPr>
      </w:pPr>
    </w:p>
    <w:p w:rsidR="00C04495" w:rsidRPr="00D903DD" w:rsidRDefault="00EE6FAB" w:rsidP="001F4D09">
      <w:pPr>
        <w:bidi/>
        <w:rPr>
          <w:b/>
        </w:rPr>
      </w:pPr>
      <w:r>
        <w:rPr>
          <w:rFonts w:hint="cs"/>
          <w:b/>
          <w:rtl/>
          <w:lang w:bidi="ar-EG"/>
        </w:rPr>
        <w:t>الفولت الطبيعي</w:t>
      </w:r>
      <w:r w:rsidR="00C04495" w:rsidRPr="00D903DD">
        <w:rPr>
          <w:b/>
        </w:rPr>
        <w:t xml:space="preserve"> </w:t>
      </w:r>
      <w:r w:rsidR="00C04495" w:rsidRPr="00D903DD">
        <w:rPr>
          <w:b/>
        </w:rPr>
        <w:tab/>
      </w:r>
      <w:r w:rsidR="00C04495" w:rsidRPr="00D903DD">
        <w:rPr>
          <w:b/>
        </w:rPr>
        <w:tab/>
      </w:r>
      <w:r w:rsidR="00C04495" w:rsidRPr="00D903DD">
        <w:rPr>
          <w:b/>
        </w:rPr>
        <w:tab/>
      </w:r>
      <w:r w:rsidR="00C04495" w:rsidRPr="00D903DD">
        <w:rPr>
          <w:b/>
        </w:rPr>
        <w:tab/>
      </w:r>
      <w:r w:rsidR="00C04495" w:rsidRPr="00D903DD">
        <w:rPr>
          <w:b/>
        </w:rPr>
        <w:tab/>
      </w:r>
      <w:r w:rsidR="00C04495" w:rsidRPr="00D903DD">
        <w:rPr>
          <w:b/>
        </w:rPr>
        <w:tab/>
      </w:r>
      <w:r>
        <w:rPr>
          <w:rFonts w:hint="cs"/>
          <w:b/>
          <w:rtl/>
        </w:rPr>
        <w:t xml:space="preserve">الحد </w:t>
      </w:r>
      <w:r w:rsidR="00BE4835">
        <w:rPr>
          <w:rFonts w:hint="cs"/>
          <w:b/>
          <w:rtl/>
        </w:rPr>
        <w:t>الأدنى</w:t>
      </w:r>
      <w:r>
        <w:rPr>
          <w:rFonts w:hint="cs"/>
          <w:b/>
          <w:rtl/>
        </w:rPr>
        <w:t xml:space="preserve"> من مساحة البعد اللازمة </w:t>
      </w:r>
    </w:p>
    <w:p w:rsidR="00C04495" w:rsidRDefault="00AC4D24" w:rsidP="001F4D09">
      <w:pPr>
        <w:bidi/>
      </w:pPr>
      <w:r>
        <w:rPr>
          <w:rFonts w:hint="cs"/>
          <w:b/>
          <w:rtl/>
        </w:rPr>
        <w:t>(</w:t>
      </w:r>
      <w:r w:rsidR="000535C1">
        <w:rPr>
          <w:rFonts w:hint="cs"/>
          <w:b/>
          <w:rtl/>
          <w:lang w:bidi="ar-EG"/>
        </w:rPr>
        <w:t>من مرحلة إلى أخرى</w:t>
      </w:r>
      <w:r>
        <w:rPr>
          <w:rFonts w:hint="cs"/>
          <w:b/>
          <w:rtl/>
        </w:rPr>
        <w:t>)</w:t>
      </w:r>
      <w:r w:rsidR="00C04495">
        <w:tab/>
      </w:r>
      <w:r w:rsidR="00C04495">
        <w:tab/>
      </w:r>
      <w:r w:rsidR="00C04495">
        <w:tab/>
      </w:r>
      <w:r w:rsidR="00C04495">
        <w:tab/>
      </w:r>
      <w:r w:rsidR="00C04495">
        <w:tab/>
      </w:r>
      <w:r w:rsidR="00C04495">
        <w:tab/>
        <w:t xml:space="preserve">             </w:t>
      </w:r>
      <w:r w:rsidR="00C04495">
        <w:tab/>
      </w:r>
      <w:r w:rsidR="000535C1">
        <w:rPr>
          <w:rFonts w:hint="cs"/>
          <w:b/>
          <w:rtl/>
          <w:lang w:bidi="ar-EG"/>
        </w:rPr>
        <w:t>قدم</w:t>
      </w:r>
      <w:r w:rsidR="00C04495" w:rsidRPr="00D903DD">
        <w:rPr>
          <w:b/>
        </w:rPr>
        <w:t xml:space="preserve">               </w:t>
      </w:r>
      <w:r w:rsidR="00367706">
        <w:rPr>
          <w:b/>
        </w:rPr>
        <w:t xml:space="preserve">                 </w:t>
      </w:r>
      <w:r w:rsidR="00C04495" w:rsidRPr="00D903DD">
        <w:rPr>
          <w:b/>
        </w:rPr>
        <w:t xml:space="preserve">       </w:t>
      </w:r>
      <w:r w:rsidR="000535C1">
        <w:rPr>
          <w:rFonts w:hint="cs"/>
          <w:b/>
          <w:rtl/>
        </w:rPr>
        <w:t>أمتار</w:t>
      </w:r>
    </w:p>
    <w:p w:rsidR="00C04495" w:rsidRDefault="00DF2FA2" w:rsidP="001F4D09">
      <w:pPr>
        <w:bidi/>
      </w:pPr>
      <w:r>
        <w:rPr>
          <w:rFonts w:hint="cs"/>
          <w:rtl/>
        </w:rPr>
        <w:t>أكثر من 50</w:t>
      </w:r>
      <w:r w:rsidR="00C04495">
        <w:t xml:space="preserve"> </w:t>
      </w:r>
      <w:r w:rsidR="00C04495">
        <w:tab/>
      </w:r>
      <w:r w:rsidR="00C04495">
        <w:tab/>
      </w:r>
      <w:r w:rsidR="00C04495">
        <w:tab/>
      </w:r>
      <w:r w:rsidR="00C04495">
        <w:tab/>
      </w:r>
      <w:r w:rsidR="00C04495">
        <w:tab/>
      </w:r>
      <w:r w:rsidR="00C04495">
        <w:tab/>
      </w:r>
      <w:r w:rsidR="00C04495">
        <w:tab/>
      </w:r>
      <w:r w:rsidR="00C04495">
        <w:tab/>
      </w:r>
      <w:r w:rsidR="00C04495">
        <w:tab/>
      </w:r>
      <w:r w:rsidR="00C04495">
        <w:tab/>
      </w:r>
      <w:r w:rsidR="00367706">
        <w:t>20</w:t>
      </w:r>
      <w:r w:rsidR="00C04495">
        <w:t xml:space="preserve">                            6.10</w:t>
      </w:r>
    </w:p>
    <w:p w:rsidR="00C04495" w:rsidRDefault="00DF2FA2" w:rsidP="001F4D09">
      <w:pPr>
        <w:bidi/>
      </w:pPr>
      <w:r>
        <w:rPr>
          <w:rFonts w:hint="cs"/>
          <w:rtl/>
        </w:rPr>
        <w:t>أكثر من 50 إلى 200</w:t>
      </w:r>
      <w:r w:rsidR="00C04495">
        <w:t xml:space="preserve"> </w:t>
      </w:r>
      <w:r w:rsidR="00C04495">
        <w:tab/>
      </w:r>
      <w:r w:rsidR="00C04495">
        <w:tab/>
      </w:r>
      <w:r w:rsidR="00C04495">
        <w:tab/>
      </w:r>
      <w:r w:rsidR="00C04495">
        <w:tab/>
      </w:r>
      <w:r w:rsidR="00C04495">
        <w:tab/>
      </w:r>
      <w:r w:rsidR="00C04495">
        <w:tab/>
      </w:r>
      <w:r w:rsidR="00C04495">
        <w:tab/>
      </w:r>
      <w:r w:rsidR="00C04495">
        <w:tab/>
      </w:r>
      <w:r w:rsidR="00C04495">
        <w:tab/>
        <w:t>30                            9.15</w:t>
      </w:r>
    </w:p>
    <w:p w:rsidR="00C04495" w:rsidRDefault="00CB6FDB" w:rsidP="001F4D09">
      <w:pPr>
        <w:bidi/>
      </w:pPr>
      <w:r>
        <w:rPr>
          <w:rFonts w:hint="cs"/>
          <w:rtl/>
          <w:lang w:bidi="ar-EG"/>
        </w:rPr>
        <w:t>أكثر من 200 إلى 350</w:t>
      </w:r>
      <w:r w:rsidR="00C04495">
        <w:t xml:space="preserve"> </w:t>
      </w:r>
      <w:r w:rsidR="00C04495">
        <w:tab/>
      </w:r>
      <w:r w:rsidR="00C04495">
        <w:tab/>
      </w:r>
      <w:r w:rsidR="00C04495">
        <w:tab/>
      </w:r>
      <w:r w:rsidR="00C04495">
        <w:tab/>
      </w:r>
      <w:r w:rsidR="00C04495">
        <w:tab/>
      </w:r>
      <w:r w:rsidR="00C04495">
        <w:tab/>
      </w:r>
      <w:r w:rsidR="00C04495">
        <w:tab/>
      </w:r>
      <w:r w:rsidR="00C04495">
        <w:tab/>
      </w:r>
      <w:r w:rsidR="00C04495">
        <w:tab/>
        <w:t>40                          12.20</w:t>
      </w:r>
    </w:p>
    <w:p w:rsidR="00C04495" w:rsidRDefault="00D22E3D" w:rsidP="001F4D09">
      <w:pPr>
        <w:bidi/>
      </w:pPr>
      <w:r>
        <w:rPr>
          <w:rFonts w:hint="cs"/>
          <w:rtl/>
        </w:rPr>
        <w:t>أكثر من 350 إلى 500</w:t>
      </w:r>
      <w:r w:rsidR="00C04495">
        <w:t xml:space="preserve"> </w:t>
      </w:r>
      <w:r w:rsidR="00C04495">
        <w:tab/>
      </w:r>
      <w:r w:rsidR="00C04495">
        <w:tab/>
      </w:r>
      <w:r w:rsidR="00C04495">
        <w:tab/>
      </w:r>
      <w:r w:rsidR="00C04495">
        <w:tab/>
      </w:r>
      <w:r w:rsidR="00C04495">
        <w:tab/>
      </w:r>
      <w:r w:rsidR="00C04495">
        <w:tab/>
      </w:r>
      <w:r w:rsidR="00C04495">
        <w:tab/>
      </w:r>
      <w:r w:rsidR="00C04495">
        <w:tab/>
      </w:r>
      <w:r w:rsidR="00C04495">
        <w:tab/>
        <w:t>50                          15.24</w:t>
      </w:r>
    </w:p>
    <w:p w:rsidR="00C04495" w:rsidRDefault="0036609C" w:rsidP="001F4D09">
      <w:pPr>
        <w:bidi/>
      </w:pPr>
      <w:r>
        <w:rPr>
          <w:rFonts w:hint="cs"/>
          <w:rtl/>
          <w:lang w:bidi="ar-EG"/>
        </w:rPr>
        <w:t>أكثر من 500 إلى 750</w:t>
      </w:r>
      <w:r w:rsidR="00C04495">
        <w:tab/>
      </w:r>
      <w:r w:rsidR="00C04495">
        <w:tab/>
      </w:r>
      <w:r w:rsidR="00C04495">
        <w:tab/>
      </w:r>
      <w:r w:rsidR="00C04495">
        <w:tab/>
      </w:r>
      <w:r w:rsidR="00C04495">
        <w:tab/>
      </w:r>
      <w:r w:rsidR="00C04495">
        <w:tab/>
      </w:r>
      <w:r w:rsidR="00C04495">
        <w:tab/>
      </w:r>
      <w:r w:rsidR="00367706">
        <w:t xml:space="preserve">     </w:t>
      </w:r>
      <w:r w:rsidR="00C04495">
        <w:tab/>
        <w:t xml:space="preserve">70               </w:t>
      </w:r>
      <w:r w:rsidR="00367706">
        <w:t xml:space="preserve">         </w:t>
      </w:r>
      <w:r w:rsidR="00C04495">
        <w:t xml:space="preserve">           21.34</w:t>
      </w:r>
    </w:p>
    <w:p w:rsidR="00C04495" w:rsidRDefault="004B1918" w:rsidP="001F4D09">
      <w:pPr>
        <w:bidi/>
      </w:pPr>
      <w:r>
        <w:rPr>
          <w:rFonts w:hint="cs"/>
          <w:rtl/>
          <w:lang w:bidi="ar-EG"/>
        </w:rPr>
        <w:t>أكثر من 750 إلى 1000</w:t>
      </w:r>
      <w:r w:rsidR="00C04495">
        <w:t xml:space="preserve"> </w:t>
      </w:r>
      <w:r w:rsidR="00C04495">
        <w:tab/>
      </w:r>
      <w:r w:rsidR="00C04495">
        <w:tab/>
      </w:r>
      <w:r w:rsidR="00C04495">
        <w:tab/>
      </w:r>
      <w:r w:rsidR="00C04495">
        <w:tab/>
      </w:r>
      <w:r w:rsidR="00C04495">
        <w:tab/>
      </w:r>
      <w:r w:rsidR="00C04495">
        <w:tab/>
      </w:r>
      <w:r w:rsidR="00C04495">
        <w:tab/>
      </w:r>
      <w:r w:rsidR="00C04495">
        <w:tab/>
      </w:r>
      <w:r w:rsidR="00C04495">
        <w:tab/>
        <w:t>90                          27.44</w:t>
      </w:r>
    </w:p>
    <w:p w:rsidR="00C04495" w:rsidRDefault="00C04495" w:rsidP="001F4D09">
      <w:pPr>
        <w:bidi/>
        <w:jc w:val="center"/>
        <w:rPr>
          <w:sz w:val="18"/>
        </w:rPr>
      </w:pPr>
    </w:p>
    <w:p w:rsidR="00C04495" w:rsidRPr="00BE4835" w:rsidRDefault="005A6CC6" w:rsidP="00BE4835">
      <w:pPr>
        <w:bidi/>
        <w:jc w:val="center"/>
        <w:rPr>
          <w:sz w:val="18"/>
        </w:rPr>
      </w:pPr>
      <w:r w:rsidRPr="005A6CC6">
        <w:rPr>
          <w:sz w:val="18"/>
          <w:rtl/>
        </w:rPr>
        <w:t>ملاحظة: المساحات المذكورة في الجدول أعلاه هي ضعف المساحات المطلوبة في الوثائق المرجعية</w:t>
      </w:r>
      <w:r w:rsidRPr="005A6CC6">
        <w:rPr>
          <w:sz w:val="18"/>
        </w:rPr>
        <w:t>.</w:t>
      </w:r>
      <w:r w:rsidR="00C04495">
        <w:rPr>
          <w:b/>
          <w:sz w:val="18"/>
          <w:szCs w:val="18"/>
        </w:rPr>
        <w:t xml:space="preserve">  </w:t>
      </w:r>
      <w:r w:rsidR="00BE4835">
        <w:rPr>
          <w:rFonts w:hint="cs"/>
          <w:b/>
          <w:sz w:val="18"/>
          <w:szCs w:val="18"/>
          <w:rtl/>
        </w:rPr>
        <w:tab/>
      </w:r>
      <w:r w:rsidR="00BE4835">
        <w:rPr>
          <w:rFonts w:hint="cs"/>
          <w:b/>
          <w:sz w:val="18"/>
          <w:szCs w:val="18"/>
          <w:rtl/>
        </w:rPr>
        <w:tab/>
      </w:r>
      <w:r w:rsidR="00BE4835">
        <w:rPr>
          <w:rFonts w:hint="cs"/>
          <w:b/>
          <w:sz w:val="18"/>
          <w:szCs w:val="18"/>
          <w:rtl/>
        </w:rPr>
        <w:tab/>
      </w:r>
      <w:r w:rsidR="00BE4835">
        <w:rPr>
          <w:rFonts w:hint="cs"/>
          <w:b/>
          <w:sz w:val="18"/>
          <w:szCs w:val="18"/>
          <w:rtl/>
        </w:rPr>
        <w:tab/>
      </w:r>
      <w:r w:rsidR="00BE4835">
        <w:rPr>
          <w:rFonts w:hint="cs"/>
          <w:b/>
          <w:sz w:val="18"/>
          <w:szCs w:val="18"/>
          <w:rtl/>
        </w:rPr>
        <w:tab/>
      </w:r>
    </w:p>
    <w:p w:rsidR="00C04495" w:rsidRDefault="00BE4835" w:rsidP="00BE4835">
      <w:pPr>
        <w:tabs>
          <w:tab w:val="left" w:pos="8208"/>
          <w:tab w:val="right" w:pos="9079"/>
        </w:tabs>
        <w:autoSpaceDE w:val="0"/>
        <w:autoSpaceDN w:val="0"/>
        <w:bidi/>
        <w:adjustRightInd w:val="0"/>
        <w:snapToGrid w:val="0"/>
        <w:jc w:val="left"/>
        <w:rPr>
          <w:rFonts w:cs="Arial"/>
          <w:color w:val="000000"/>
          <w:sz w:val="18"/>
          <w:szCs w:val="24"/>
        </w:rPr>
      </w:pPr>
      <w:r>
        <w:rPr>
          <w:rFonts w:cs="Arial"/>
          <w:color w:val="000000"/>
          <w:sz w:val="18"/>
          <w:szCs w:val="24"/>
          <w:rtl/>
        </w:rPr>
        <w:tab/>
      </w:r>
      <w:r>
        <w:rPr>
          <w:rFonts w:cs="Arial" w:hint="cs"/>
          <w:color w:val="000000"/>
          <w:sz w:val="18"/>
          <w:szCs w:val="24"/>
          <w:rtl/>
        </w:rPr>
        <w:t>نعم</w:t>
      </w:r>
      <w:r>
        <w:rPr>
          <w:rFonts w:cs="Arial"/>
          <w:color w:val="000000"/>
          <w:sz w:val="18"/>
          <w:szCs w:val="24"/>
          <w:rtl/>
        </w:rPr>
        <w:tab/>
      </w:r>
      <w:r>
        <w:rPr>
          <w:rFonts w:cs="Arial" w:hint="cs"/>
          <w:color w:val="000000"/>
          <w:sz w:val="18"/>
          <w:szCs w:val="24"/>
          <w:rtl/>
        </w:rPr>
        <w:t>لا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01"/>
        <w:gridCol w:w="7652"/>
      </w:tblGrid>
      <w:tr w:rsidR="00C04495" w:rsidRPr="00E62752" w:rsidTr="00433FDF">
        <w:tc>
          <w:tcPr>
            <w:tcW w:w="723"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20" type="#_x0000_t75" style="width:16.45pt;height:15pt" o:ole="">
                  <v:imagedata r:id="rId119" o:title=""/>
                </v:shape>
                <w:control r:id="rId120" w:name="DefaultOcxName124481" w:shapeid="_x0000_i1320"/>
              </w:object>
            </w:r>
          </w:p>
        </w:tc>
        <w:tc>
          <w:tcPr>
            <w:tcW w:w="707"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23" type="#_x0000_t75" style="width:16.45pt;height:15pt" o:ole="">
                  <v:imagedata r:id="rId121" o:title=""/>
                </v:shape>
                <w:control r:id="rId122" w:name="DefaultOcxName134481" w:shapeid="_x0000_i1323"/>
              </w:object>
            </w:r>
          </w:p>
        </w:tc>
        <w:tc>
          <w:tcPr>
            <w:tcW w:w="7915" w:type="dxa"/>
            <w:vAlign w:val="center"/>
          </w:tcPr>
          <w:p w:rsidR="00C04495" w:rsidRPr="00E62752" w:rsidRDefault="008B4889"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تم اتخاذ كافة الاحتياطات الازمة لحماية الأفراد من المخاطر الكهربائية. عندما تعمل الرافعة بالقرب من الخطوط أو الأجهزة الكهربائية ، يجب مراعاة الحد الأدنى من مساحة البعد السابقة</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26" type="#_x0000_t75" style="width:16.45pt;height:15pt" o:ole="">
                  <v:imagedata r:id="rId123" o:title=""/>
                </v:shape>
                <w:control r:id="rId124" w:name="DefaultOcxName124492" w:shapeid="_x0000_i1326"/>
              </w:object>
            </w:r>
          </w:p>
        </w:tc>
        <w:tc>
          <w:tcPr>
            <w:tcW w:w="707"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29" type="#_x0000_t75" style="width:16.45pt;height:15pt" o:ole="">
                  <v:imagedata r:id="rId125" o:title=""/>
                </v:shape>
                <w:control r:id="rId126" w:name="DefaultOcxName134492" w:shapeid="_x0000_i1329"/>
              </w:object>
            </w:r>
          </w:p>
        </w:tc>
        <w:tc>
          <w:tcPr>
            <w:tcW w:w="7915" w:type="dxa"/>
            <w:vAlign w:val="center"/>
          </w:tcPr>
          <w:p w:rsidR="00C04495" w:rsidRPr="00E62752" w:rsidRDefault="007B7B76"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أجرى المشغل فحصًا شاملاً للرافعة وأقرأن جميع الأنظمة والضوابط وأجهزة السلامة يتم تفعيلها وهي تعمل بشكل صحيح وأنه لا توجد أية عوائق</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32" type="#_x0000_t75" style="width:16.45pt;height:15pt" o:ole="">
                  <v:imagedata r:id="rId127" o:title=""/>
                </v:shape>
                <w:control r:id="rId128" w:name="DefaultOcxName1244917" w:shapeid="_x0000_i1332"/>
              </w:object>
            </w:r>
          </w:p>
        </w:tc>
        <w:tc>
          <w:tcPr>
            <w:tcW w:w="707"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35" type="#_x0000_t75" style="width:16.45pt;height:15pt" o:ole="">
                  <v:imagedata r:id="rId129" o:title=""/>
                </v:shape>
                <w:control r:id="rId130" w:name="DefaultOcxName1344917" w:shapeid="_x0000_i1335"/>
              </w:object>
            </w:r>
          </w:p>
        </w:tc>
        <w:tc>
          <w:tcPr>
            <w:tcW w:w="7915" w:type="dxa"/>
            <w:vAlign w:val="center"/>
          </w:tcPr>
          <w:p w:rsidR="00C04495" w:rsidRPr="00E62752" w:rsidRDefault="00EE0A7A"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يتمركز الخطاف في منتصف الحمل</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38" type="#_x0000_t75" style="width:16.45pt;height:15pt" o:ole="">
                  <v:imagedata r:id="rId131" o:title=""/>
                </v:shape>
                <w:control r:id="rId132" w:name="DefaultOcxName12449111" w:shapeid="_x0000_i1338"/>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41" type="#_x0000_t75" style="width:16.45pt;height:15pt" o:ole="">
                  <v:imagedata r:id="rId133" o:title=""/>
                </v:shape>
                <w:control r:id="rId134" w:name="DefaultOcxName13449111" w:shapeid="_x0000_i1341"/>
              </w:object>
            </w:r>
          </w:p>
        </w:tc>
        <w:tc>
          <w:tcPr>
            <w:tcW w:w="7915" w:type="dxa"/>
            <w:vAlign w:val="center"/>
          </w:tcPr>
          <w:p w:rsidR="00C04495" w:rsidRPr="00E62752" w:rsidRDefault="00A455A4"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 xml:space="preserve">لا يُسمح بالنقل من خلال الرافعة إلا في حالة استيفاء جميع المتطلبات بما </w:t>
            </w:r>
            <w:r w:rsidR="00195F2F" w:rsidRPr="00E62752">
              <w:rPr>
                <w:rFonts w:cs="Arial" w:hint="cs"/>
                <w:color w:val="000000"/>
                <w:sz w:val="18"/>
                <w:szCs w:val="18"/>
                <w:rtl/>
              </w:rPr>
              <w:t>لا يؤد</w:t>
            </w:r>
            <w:r w:rsidR="00195F2F" w:rsidRPr="00E62752">
              <w:rPr>
                <w:rFonts w:cs="Arial" w:hint="eastAsia"/>
                <w:color w:val="000000"/>
                <w:sz w:val="18"/>
                <w:szCs w:val="18"/>
                <w:rtl/>
              </w:rPr>
              <w:t>ي</w:t>
            </w:r>
            <w:r w:rsidRPr="00E62752">
              <w:rPr>
                <w:rFonts w:cs="Arial"/>
                <w:color w:val="000000"/>
                <w:sz w:val="18"/>
                <w:szCs w:val="18"/>
                <w:rtl/>
              </w:rPr>
              <w:t xml:space="preserve"> ذلك إلى تعريض حياة الأفراد للخطر</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44" type="#_x0000_t75" style="width:16.45pt;height:15pt" o:ole="">
                  <v:imagedata r:id="rId135" o:title=""/>
                </v:shape>
                <w:control r:id="rId136" w:name="DefaultOcxName12449121" w:shapeid="_x0000_i1344"/>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47" type="#_x0000_t75" style="width:16.45pt;height:15pt" o:ole="">
                  <v:imagedata r:id="rId137" o:title=""/>
                </v:shape>
                <w:control r:id="rId138" w:name="DefaultOcxName13449121" w:shapeid="_x0000_i1347"/>
              </w:object>
            </w:r>
          </w:p>
        </w:tc>
        <w:tc>
          <w:tcPr>
            <w:tcW w:w="7915" w:type="dxa"/>
            <w:vAlign w:val="center"/>
          </w:tcPr>
          <w:p w:rsidR="00C04495" w:rsidRPr="00E62752" w:rsidRDefault="008E0CF8"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يتم تشغيل جميع أسطوانات وأذرع الرافعة بطاقة تشغيل كاملة. لا يتم استخدام خاصية السقوط الحر والنزول السريع</w:t>
            </w:r>
            <w:r w:rsidRPr="00E62752">
              <w:rPr>
                <w:rFonts w:cs="Arial"/>
                <w:color w:val="000000"/>
                <w:sz w:val="18"/>
                <w:szCs w:val="18"/>
              </w:rPr>
              <w:t>.</w:t>
            </w:r>
          </w:p>
        </w:tc>
      </w:tr>
      <w:tr w:rsidR="00C04495" w:rsidRPr="00E62752" w:rsidTr="00433FDF">
        <w:trPr>
          <w:trHeight w:val="546"/>
        </w:trPr>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50" type="#_x0000_t75" style="width:16.45pt;height:15pt" o:ole="">
                  <v:imagedata r:id="rId139" o:title=""/>
                </v:shape>
                <w:control r:id="rId140" w:name="DefaultOcxName12449131" w:shapeid="_x0000_i1350"/>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53" type="#_x0000_t75" style="width:16.45pt;height:15pt" o:ole="">
                  <v:imagedata r:id="rId141" o:title=""/>
                </v:shape>
                <w:control r:id="rId142" w:name="DefaultOcxName13449131" w:shapeid="_x0000_i1353"/>
              </w:object>
            </w:r>
          </w:p>
        </w:tc>
        <w:tc>
          <w:tcPr>
            <w:tcW w:w="7915" w:type="dxa"/>
            <w:vAlign w:val="center"/>
          </w:tcPr>
          <w:p w:rsidR="00C04495" w:rsidRPr="00E62752" w:rsidRDefault="00141B53"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يجب رفع الرافعة بطريقة بطيئة ومراقبة وحذرة دون إحداث حركة مفاجئة للرافعة أو ونش الرفع أو منصة التثبيت</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56" type="#_x0000_t75" style="width:16.45pt;height:15pt" o:ole="">
                  <v:imagedata r:id="rId143" o:title=""/>
                </v:shape>
                <w:control r:id="rId144" w:name="DefaultOcxName12449141" w:shapeid="_x0000_i1356"/>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59" type="#_x0000_t75" style="width:16.45pt;height:15pt" o:ole="">
                  <v:imagedata r:id="rId145" o:title=""/>
                </v:shape>
                <w:control r:id="rId146" w:name="DefaultOcxName13449141" w:shapeid="_x0000_i1359"/>
              </w:object>
            </w:r>
          </w:p>
        </w:tc>
        <w:tc>
          <w:tcPr>
            <w:tcW w:w="7915" w:type="dxa"/>
            <w:vAlign w:val="center"/>
          </w:tcPr>
          <w:p w:rsidR="00C04495" w:rsidRPr="00E62752" w:rsidRDefault="00724F69"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الأفراد المتواجدون في الموقع يقومون فقط بتنفيذ</w:t>
            </w:r>
            <w:r w:rsidR="005C19CC" w:rsidRPr="00E62752">
              <w:rPr>
                <w:rFonts w:cs="Arial"/>
                <w:color w:val="000000"/>
                <w:sz w:val="18"/>
                <w:szCs w:val="18"/>
                <w:rtl/>
              </w:rPr>
              <w:t xml:space="preserve"> المهام المحددة في تصريح تركيب </w:t>
            </w:r>
            <w:r w:rsidR="005C19CC" w:rsidRPr="00E62752">
              <w:rPr>
                <w:rFonts w:cs="Arial" w:hint="cs"/>
                <w:color w:val="000000"/>
                <w:sz w:val="18"/>
                <w:szCs w:val="18"/>
                <w:rtl/>
              </w:rPr>
              <w:t>كابينة نقل الأفراد</w:t>
            </w:r>
            <w:r w:rsidRPr="00E62752">
              <w:rPr>
                <w:rFonts w:cs="Arial"/>
                <w:color w:val="000000"/>
                <w:sz w:val="18"/>
                <w:szCs w:val="18"/>
                <w:rtl/>
              </w:rPr>
              <w:t>. يسمح فقط بنقل عدد الموظفين اللازمين للمهمة المطلوبة</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62" type="#_x0000_t75" style="width:16.45pt;height:15pt" o:ole="">
                  <v:imagedata r:id="rId147" o:title=""/>
                </v:shape>
                <w:control r:id="rId148" w:name="DefaultOcxName12449151" w:shapeid="_x0000_i1362"/>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65" type="#_x0000_t75" style="width:16.45pt;height:15pt" o:ole="">
                  <v:imagedata r:id="rId149" o:title=""/>
                </v:shape>
                <w:control r:id="rId150" w:name="DefaultOcxName13449151" w:shapeid="_x0000_i1365"/>
              </w:object>
            </w:r>
          </w:p>
        </w:tc>
        <w:tc>
          <w:tcPr>
            <w:tcW w:w="7915" w:type="dxa"/>
            <w:vAlign w:val="center"/>
          </w:tcPr>
          <w:p w:rsidR="00C04495" w:rsidRPr="00E62752" w:rsidRDefault="000523A4"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 xml:space="preserve">يقوم جميع الركاب باستثناء مسئول </w:t>
            </w:r>
            <w:r w:rsidR="00D5591B" w:rsidRPr="00E62752">
              <w:rPr>
                <w:rFonts w:cs="Arial"/>
                <w:color w:val="000000"/>
                <w:sz w:val="18"/>
                <w:szCs w:val="18"/>
                <w:rtl/>
              </w:rPr>
              <w:t xml:space="preserve">الإشارة  بإبقاء </w:t>
            </w:r>
            <w:r w:rsidR="00D5591B" w:rsidRPr="00E62752">
              <w:rPr>
                <w:rFonts w:cs="Arial" w:hint="cs"/>
                <w:color w:val="000000"/>
                <w:sz w:val="18"/>
                <w:szCs w:val="18"/>
                <w:rtl/>
              </w:rPr>
              <w:t>كامل أجسامهم</w:t>
            </w:r>
            <w:r w:rsidRPr="00E62752">
              <w:rPr>
                <w:rFonts w:cs="Arial"/>
                <w:color w:val="000000"/>
                <w:sz w:val="18"/>
                <w:szCs w:val="18"/>
                <w:rtl/>
              </w:rPr>
              <w:t xml:space="preserve"> داخل المنصة أثناء حركة الرافعة</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68" type="#_x0000_t75" style="width:16.45pt;height:15pt" o:ole="">
                  <v:imagedata r:id="rId151" o:title=""/>
                </v:shape>
                <w:control r:id="rId152" w:name="DefaultOcxName12449162" w:shapeid="_x0000_i1368"/>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71" type="#_x0000_t75" style="width:16.45pt;height:15pt" o:ole="">
                  <v:imagedata r:id="rId153" o:title=""/>
                </v:shape>
                <w:control r:id="rId154" w:name="DefaultOcxName13449162" w:shapeid="_x0000_i1371"/>
              </w:object>
            </w:r>
          </w:p>
        </w:tc>
        <w:tc>
          <w:tcPr>
            <w:tcW w:w="7915" w:type="dxa"/>
            <w:vAlign w:val="center"/>
          </w:tcPr>
          <w:p w:rsidR="00C04495" w:rsidRPr="00E62752" w:rsidRDefault="006F11FA"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غير مسموح بدخول</w:t>
            </w:r>
            <w:r w:rsidR="003F477A" w:rsidRPr="00E62752">
              <w:rPr>
                <w:rFonts w:cs="Arial"/>
                <w:color w:val="000000"/>
                <w:sz w:val="18"/>
                <w:szCs w:val="18"/>
                <w:rtl/>
              </w:rPr>
              <w:t xml:space="preserve"> أو خروج الأفراد </w:t>
            </w:r>
            <w:r w:rsidR="003F477A" w:rsidRPr="00E62752">
              <w:rPr>
                <w:rFonts w:cs="Arial" w:hint="cs"/>
                <w:color w:val="000000"/>
                <w:sz w:val="18"/>
                <w:szCs w:val="18"/>
                <w:rtl/>
              </w:rPr>
              <w:t>من الرافعة</w:t>
            </w:r>
            <w:r w:rsidRPr="00E62752">
              <w:rPr>
                <w:rFonts w:cs="Arial"/>
                <w:color w:val="000000"/>
                <w:sz w:val="18"/>
                <w:szCs w:val="18"/>
                <w:rtl/>
              </w:rPr>
              <w:t xml:space="preserve"> حتي يتم تامين الجزء الذي سيتم تنفيذ العمل </w:t>
            </w:r>
            <w:r w:rsidR="00195F2F" w:rsidRPr="00E62752">
              <w:rPr>
                <w:rFonts w:cs="Arial" w:hint="cs"/>
                <w:color w:val="000000"/>
                <w:sz w:val="18"/>
                <w:szCs w:val="18"/>
                <w:rtl/>
              </w:rPr>
              <w:t>فيه</w:t>
            </w:r>
            <w:r w:rsidRPr="00E62752">
              <w:rPr>
                <w:rFonts w:cs="Arial"/>
                <w:color w:val="000000"/>
                <w:sz w:val="18"/>
                <w:szCs w:val="18"/>
                <w:rtl/>
              </w:rPr>
              <w:t>. ذلك ما لم تؤدي عملية التامين تلك إلى حدوث وضع غير آمن</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74" type="#_x0000_t75" style="width:16.45pt;height:15pt" o:ole="">
                  <v:imagedata r:id="rId155" o:title=""/>
                </v:shape>
                <w:control r:id="rId156" w:name="DefaultOcxName124491621" w:shapeid="_x0000_i1374"/>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77" type="#_x0000_t75" style="width:16.45pt;height:15pt" o:ole="">
                  <v:imagedata r:id="rId157" o:title=""/>
                </v:shape>
                <w:control r:id="rId158" w:name="DefaultOcxName134491621" w:shapeid="_x0000_i1377"/>
              </w:object>
            </w:r>
          </w:p>
        </w:tc>
        <w:tc>
          <w:tcPr>
            <w:tcW w:w="7915" w:type="dxa"/>
            <w:vAlign w:val="center"/>
          </w:tcPr>
          <w:p w:rsidR="00C04495" w:rsidRPr="00E62752" w:rsidRDefault="000E1F63" w:rsidP="001F4D09">
            <w:pPr>
              <w:autoSpaceDE w:val="0"/>
              <w:autoSpaceDN w:val="0"/>
              <w:bidi/>
              <w:adjustRightInd w:val="0"/>
              <w:snapToGrid w:val="0"/>
              <w:jc w:val="left"/>
              <w:rPr>
                <w:rFonts w:cs="Arial"/>
                <w:color w:val="000000"/>
                <w:sz w:val="18"/>
                <w:szCs w:val="18"/>
              </w:rPr>
            </w:pPr>
            <w:r w:rsidRPr="00E62752">
              <w:rPr>
                <w:rFonts w:cs="Arial" w:hint="cs"/>
                <w:color w:val="000000"/>
                <w:sz w:val="18"/>
                <w:szCs w:val="18"/>
                <w:rtl/>
              </w:rPr>
              <w:t>لا يسمح بخروج الأفراد من الرافعة حتى يتم اكتمال عملية الهبوط ويتم إرسائها على الأرض.</w:t>
            </w:r>
          </w:p>
          <w:p w:rsidR="00C04495" w:rsidRPr="00E62752" w:rsidRDefault="00C04495" w:rsidP="001F4D09">
            <w:pPr>
              <w:autoSpaceDE w:val="0"/>
              <w:autoSpaceDN w:val="0"/>
              <w:bidi/>
              <w:adjustRightInd w:val="0"/>
              <w:snapToGrid w:val="0"/>
              <w:jc w:val="left"/>
              <w:rPr>
                <w:rFonts w:cs="Arial"/>
                <w:color w:val="000000"/>
                <w:sz w:val="18"/>
                <w:szCs w:val="18"/>
              </w:rPr>
            </w:pP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80" type="#_x0000_t75" style="width:16.45pt;height:15pt" o:ole="">
                  <v:imagedata r:id="rId159" o:title=""/>
                </v:shape>
                <w:control r:id="rId160" w:name="DefaultOcxName124491622" w:shapeid="_x0000_i1380"/>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383" type="#_x0000_t75" style="width:16.45pt;height:15pt" o:ole="">
                  <v:imagedata r:id="rId161" o:title=""/>
                </v:shape>
                <w:control r:id="rId162" w:name="DefaultOcxName134491622" w:shapeid="_x0000_i1383"/>
              </w:object>
            </w:r>
          </w:p>
        </w:tc>
        <w:tc>
          <w:tcPr>
            <w:tcW w:w="7915" w:type="dxa"/>
            <w:vAlign w:val="center"/>
          </w:tcPr>
          <w:p w:rsidR="00C04495" w:rsidRPr="00E62752" w:rsidRDefault="00B87443"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 xml:space="preserve">يجب وضع اشارات عند الضرورة لضمان التحكم في عملية </w:t>
            </w:r>
            <w:r w:rsidRPr="00E62752">
              <w:rPr>
                <w:rFonts w:cs="Arial" w:hint="cs"/>
                <w:color w:val="000000"/>
                <w:sz w:val="18"/>
                <w:szCs w:val="18"/>
                <w:rtl/>
              </w:rPr>
              <w:t>السير داخل الموقع</w:t>
            </w:r>
            <w:r w:rsidRPr="00E62752">
              <w:rPr>
                <w:rFonts w:cs="Arial"/>
                <w:color w:val="000000"/>
                <w:sz w:val="18"/>
                <w:szCs w:val="18"/>
                <w:rtl/>
              </w:rPr>
              <w:t>، ذلك مالم يًحدث أوضاع غير آمنة</w:t>
            </w:r>
            <w:r w:rsidRPr="00E62752">
              <w:rPr>
                <w:rFonts w:cs="Arial"/>
                <w:color w:val="000000"/>
                <w:sz w:val="18"/>
                <w:szCs w:val="18"/>
              </w:rPr>
              <w:t>.</w:t>
            </w:r>
          </w:p>
        </w:tc>
      </w:tr>
    </w:tbl>
    <w:p w:rsidR="00C04495" w:rsidRPr="00E62752" w:rsidRDefault="00C04495" w:rsidP="001F4D09">
      <w:pPr>
        <w:bidi/>
        <w:rPr>
          <w:b/>
          <w:sz w:val="18"/>
          <w:szCs w:val="18"/>
        </w:rPr>
      </w:pPr>
    </w:p>
    <w:p w:rsidR="00C04495" w:rsidRPr="00E62752" w:rsidRDefault="00043225" w:rsidP="001F4D09">
      <w:pPr>
        <w:bidi/>
        <w:rPr>
          <w:bCs/>
          <w:sz w:val="18"/>
          <w:szCs w:val="18"/>
        </w:rPr>
      </w:pPr>
      <w:r w:rsidRPr="00E62752">
        <w:rPr>
          <w:rFonts w:hint="cs"/>
          <w:bCs/>
          <w:sz w:val="18"/>
          <w:szCs w:val="18"/>
          <w:rtl/>
        </w:rPr>
        <w:t>4. (تابع) قائمة تدقيق ما قبل التشغيل:</w:t>
      </w:r>
    </w:p>
    <w:p w:rsidR="00C04495" w:rsidRPr="00E62752" w:rsidRDefault="00C04495" w:rsidP="001F4D09">
      <w:pPr>
        <w:autoSpaceDE w:val="0"/>
        <w:autoSpaceDN w:val="0"/>
        <w:bidi/>
        <w:adjustRightInd w:val="0"/>
        <w:snapToGrid w:val="0"/>
        <w:jc w:val="left"/>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01"/>
        <w:gridCol w:w="7652"/>
      </w:tblGrid>
      <w:tr w:rsidR="00C04495" w:rsidRPr="00E62752" w:rsidTr="00433FDF">
        <w:tc>
          <w:tcPr>
            <w:tcW w:w="723"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86" type="#_x0000_t75" style="width:16.45pt;height:15pt" o:ole="">
                  <v:imagedata r:id="rId163" o:title=""/>
                </v:shape>
                <w:control r:id="rId164" w:name="DefaultOcxName1244811" w:shapeid="_x0000_i1386"/>
              </w:object>
            </w:r>
          </w:p>
        </w:tc>
        <w:tc>
          <w:tcPr>
            <w:tcW w:w="707"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89" type="#_x0000_t75" style="width:16.45pt;height:15pt" o:ole="">
                  <v:imagedata r:id="rId165" o:title=""/>
                </v:shape>
                <w:control r:id="rId166" w:name="DefaultOcxName1344811" w:shapeid="_x0000_i1389"/>
              </w:object>
            </w:r>
          </w:p>
        </w:tc>
        <w:tc>
          <w:tcPr>
            <w:tcW w:w="7915" w:type="dxa"/>
            <w:vAlign w:val="center"/>
          </w:tcPr>
          <w:p w:rsidR="00C04495" w:rsidRPr="00E62752" w:rsidRDefault="008E1232"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يجب وقف تشغيل الفرامل والأذرع والمكابح وأدوات الغلق مثل السقاطات أو الماسكات عند ما يتم ايقاف تشغيل الرافعة</w:t>
            </w:r>
          </w:p>
        </w:tc>
      </w:tr>
      <w:tr w:rsidR="00C04495" w:rsidRPr="00E62752" w:rsidTr="00433FDF">
        <w:tc>
          <w:tcPr>
            <w:tcW w:w="723"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lastRenderedPageBreak/>
              <w:object w:dxaOrig="225" w:dyaOrig="225">
                <v:shape id="_x0000_i1392" type="#_x0000_t75" style="width:16.45pt;height:15pt" o:ole="">
                  <v:imagedata r:id="rId167" o:title=""/>
                </v:shape>
                <w:control r:id="rId168" w:name="DefaultOcxName1244921" w:shapeid="_x0000_i1392"/>
              </w:object>
            </w:r>
          </w:p>
        </w:tc>
        <w:tc>
          <w:tcPr>
            <w:tcW w:w="707"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95" type="#_x0000_t75" style="width:16.45pt;height:15pt" o:ole="">
                  <v:imagedata r:id="rId169" o:title=""/>
                </v:shape>
                <w:control r:id="rId170" w:name="DefaultOcxName1344921" w:shapeid="_x0000_i1395"/>
              </w:object>
            </w:r>
          </w:p>
        </w:tc>
        <w:tc>
          <w:tcPr>
            <w:tcW w:w="7915" w:type="dxa"/>
            <w:vAlign w:val="center"/>
          </w:tcPr>
          <w:p w:rsidR="00C04495" w:rsidRPr="00E62752" w:rsidRDefault="002E0326"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يجب أن يظل المشغل قادر على التحكم في كافة الأدوات داخل الرافعة عندما تكون في وضع العمل</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398" type="#_x0000_t75" style="width:16.45pt;height:15pt" o:ole="">
                  <v:imagedata r:id="rId171" o:title=""/>
                </v:shape>
                <w:control r:id="rId172" w:name="DefaultOcxName12449171" w:shapeid="_x0000_i1398"/>
              </w:object>
            </w:r>
          </w:p>
        </w:tc>
        <w:tc>
          <w:tcPr>
            <w:tcW w:w="707" w:type="dxa"/>
            <w:vAlign w:val="center"/>
          </w:tcPr>
          <w:p w:rsidR="00C04495" w:rsidRPr="00E62752" w:rsidRDefault="00C04495" w:rsidP="001F4D09">
            <w:pPr>
              <w:bidi/>
              <w:spacing w:before="120" w:after="120"/>
              <w:jc w:val="center"/>
              <w:rPr>
                <w:b/>
                <w:sz w:val="18"/>
                <w:szCs w:val="18"/>
              </w:rPr>
            </w:pPr>
            <w:r w:rsidRPr="00E62752">
              <w:rPr>
                <w:rFonts w:ascii="Verdana" w:hAnsi="Verdana"/>
                <w:i/>
                <w:iCs/>
                <w:sz w:val="18"/>
                <w:szCs w:val="18"/>
              </w:rPr>
              <w:object w:dxaOrig="225" w:dyaOrig="225">
                <v:shape id="_x0000_i1401" type="#_x0000_t75" style="width:16.45pt;height:15pt" o:ole="">
                  <v:imagedata r:id="rId173" o:title=""/>
                </v:shape>
                <w:control r:id="rId174" w:name="DefaultOcxName13449171" w:shapeid="_x0000_i1401"/>
              </w:object>
            </w:r>
          </w:p>
        </w:tc>
        <w:tc>
          <w:tcPr>
            <w:tcW w:w="7915" w:type="dxa"/>
            <w:vAlign w:val="center"/>
          </w:tcPr>
          <w:p w:rsidR="00C04495" w:rsidRPr="00E62752" w:rsidRDefault="00E51D6A"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لا ينبغي القيام برفع الأفراد عندما تكون الأحوال الجوية سيئة، ويجب التوقف عن العمل على الفور إذا كان هناك أي دلالة على وجود ظروف مناخية خطرة أو أي خطر وشيك آخر. ويشمل ذلك الرياح التي تزيد عن 32.2 كم / ساعة والعواصف الكهربائية والثلوج والصقيع أو الظروف التي تؤثر على الرؤية الواضحة أو سلامة الأفراد</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04" type="#_x0000_t75" style="width:16.45pt;height:15pt" o:ole="">
                  <v:imagedata r:id="rId175" o:title=""/>
                </v:shape>
                <w:control r:id="rId176" w:name="DefaultOcxName124491111" w:shapeid="_x0000_i1404"/>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07" type="#_x0000_t75" style="width:16.45pt;height:15pt" o:ole="">
                  <v:imagedata r:id="rId177" o:title=""/>
                </v:shape>
                <w:control r:id="rId178" w:name="DefaultOcxName134491111" w:shapeid="_x0000_i1407"/>
              </w:object>
            </w:r>
          </w:p>
        </w:tc>
        <w:tc>
          <w:tcPr>
            <w:tcW w:w="7915" w:type="dxa"/>
            <w:vAlign w:val="center"/>
          </w:tcPr>
          <w:p w:rsidR="00C04495" w:rsidRPr="00E62752" w:rsidRDefault="004A7A62"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 xml:space="preserve">يجب أن يظل المشغل على اتصال دائم بواسطة إشارات يدوية قياسية أو اتصالات صوتية أثناء تشغيل الرافعة </w:t>
            </w:r>
            <w:r w:rsidR="00116CFD" w:rsidRPr="00E62752">
              <w:rPr>
                <w:rFonts w:cs="Arial" w:hint="cs"/>
                <w:color w:val="000000"/>
                <w:sz w:val="18"/>
                <w:szCs w:val="18"/>
                <w:rtl/>
              </w:rPr>
              <w:t>وكابينة نقل الأفراد</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10" type="#_x0000_t75" style="width:16.45pt;height:15pt" o:ole="">
                  <v:imagedata r:id="rId179" o:title=""/>
                </v:shape>
                <w:control r:id="rId180" w:name="DefaultOcxName124491211" w:shapeid="_x0000_i1410"/>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13" type="#_x0000_t75" style="width:16.45pt;height:15pt" o:ole="">
                  <v:imagedata r:id="rId181" o:title=""/>
                </v:shape>
                <w:control r:id="rId182" w:name="DefaultOcxName134491211" w:shapeid="_x0000_i1413"/>
              </w:object>
            </w:r>
          </w:p>
        </w:tc>
        <w:tc>
          <w:tcPr>
            <w:tcW w:w="7915" w:type="dxa"/>
            <w:vAlign w:val="center"/>
          </w:tcPr>
          <w:p w:rsidR="00C04495" w:rsidRPr="00E62752" w:rsidRDefault="007A14B5"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يجب أن يبقي جميع الموظفين على اتصال مستمر وعلى رؤية مباشرة مع المشغل أو مسؤول الإشارة</w:t>
            </w:r>
            <w:r w:rsidRPr="00E62752">
              <w:rPr>
                <w:rFonts w:cs="Arial"/>
                <w:color w:val="000000"/>
                <w:sz w:val="18"/>
                <w:szCs w:val="18"/>
              </w:rPr>
              <w:t>.</w:t>
            </w:r>
          </w:p>
        </w:tc>
      </w:tr>
      <w:tr w:rsidR="00C04495" w:rsidRPr="00E62752" w:rsidTr="00433FDF">
        <w:trPr>
          <w:trHeight w:val="546"/>
        </w:trPr>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16" type="#_x0000_t75" style="width:16.45pt;height:15pt" o:ole="">
                  <v:imagedata r:id="rId183" o:title=""/>
                </v:shape>
                <w:control r:id="rId184" w:name="DefaultOcxName124491311" w:shapeid="_x0000_i1416"/>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19" type="#_x0000_t75" style="width:16.45pt;height:15pt" o:ole="">
                  <v:imagedata r:id="rId185" o:title=""/>
                </v:shape>
                <w:control r:id="rId186" w:name="DefaultOcxName134491311" w:shapeid="_x0000_i1419"/>
              </w:object>
            </w:r>
          </w:p>
        </w:tc>
        <w:tc>
          <w:tcPr>
            <w:tcW w:w="7915" w:type="dxa"/>
            <w:vAlign w:val="center"/>
          </w:tcPr>
          <w:p w:rsidR="00C04495" w:rsidRPr="00E62752" w:rsidRDefault="00995DA6"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 xml:space="preserve">يجوز استخدام جهاز </w:t>
            </w:r>
            <w:r w:rsidR="00195F2F" w:rsidRPr="00E62752">
              <w:rPr>
                <w:rFonts w:cs="Arial" w:hint="cs"/>
                <w:color w:val="000000"/>
                <w:sz w:val="18"/>
                <w:szCs w:val="18"/>
                <w:rtl/>
              </w:rPr>
              <w:t>الاتصال</w:t>
            </w:r>
            <w:r w:rsidRPr="00E62752">
              <w:rPr>
                <w:rFonts w:cs="Arial"/>
                <w:color w:val="000000"/>
                <w:sz w:val="18"/>
                <w:szCs w:val="18"/>
                <w:rtl/>
              </w:rPr>
              <w:t xml:space="preserve"> اللاسلكي عندما يكون الاتصال المرئي المباشر غير ممكن  أو عندما يكون استخدام الإشارة من شأنه أن يُحدث مخاطر أكبر</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22" type="#_x0000_t75" style="width:16.45pt;height:15pt" o:ole="">
                  <v:imagedata r:id="rId187" o:title=""/>
                </v:shape>
                <w:control r:id="rId188" w:name="DefaultOcxName124491411" w:shapeid="_x0000_i1422"/>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25" type="#_x0000_t75" style="width:16.45pt;height:15pt" o:ole="">
                  <v:imagedata r:id="rId189" o:title=""/>
                </v:shape>
                <w:control r:id="rId190" w:name="DefaultOcxName134491411" w:shapeid="_x0000_i1425"/>
              </w:object>
            </w:r>
          </w:p>
        </w:tc>
        <w:tc>
          <w:tcPr>
            <w:tcW w:w="7915" w:type="dxa"/>
            <w:vAlign w:val="center"/>
          </w:tcPr>
          <w:p w:rsidR="00C04495" w:rsidRPr="00E62752" w:rsidRDefault="00A67F8B"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 xml:space="preserve">يجب على جميع الموظفين الذين يركبون الرافعة  ارتداء حزام أمان للجسم وكذلك ربط الحبل بشكل مناسب على الوسط السفلي </w:t>
            </w:r>
            <w:r w:rsidR="00195F2F" w:rsidRPr="00E62752">
              <w:rPr>
                <w:rFonts w:cs="Arial" w:hint="cs"/>
                <w:color w:val="000000"/>
                <w:sz w:val="18"/>
                <w:szCs w:val="18"/>
                <w:rtl/>
              </w:rPr>
              <w:t>وتثبيته</w:t>
            </w:r>
            <w:r w:rsidRPr="00E62752">
              <w:rPr>
                <w:rFonts w:cs="Arial"/>
                <w:color w:val="000000"/>
                <w:sz w:val="18"/>
                <w:szCs w:val="18"/>
                <w:rtl/>
              </w:rPr>
              <w:t xml:space="preserve"> بصورة عمودية على جزء ثابت في الرافعة أو منطقة العمل وذلك لدعم مقاومة السقوط للموظفين الذين يستخدمون المرفأ</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28" type="#_x0000_t75" style="width:16.45pt;height:15pt" o:ole="">
                  <v:imagedata r:id="rId191" o:title=""/>
                </v:shape>
                <w:control r:id="rId192" w:name="DefaultOcxName124491511" w:shapeid="_x0000_i1428"/>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31" type="#_x0000_t75" style="width:16.45pt;height:15pt" o:ole="">
                  <v:imagedata r:id="rId193" o:title=""/>
                </v:shape>
                <w:control r:id="rId194" w:name="DefaultOcxName134491511" w:shapeid="_x0000_i1431"/>
              </w:object>
            </w:r>
          </w:p>
        </w:tc>
        <w:tc>
          <w:tcPr>
            <w:tcW w:w="7915" w:type="dxa"/>
            <w:vAlign w:val="center"/>
          </w:tcPr>
          <w:p w:rsidR="00C04495" w:rsidRPr="00E62752" w:rsidRDefault="00080832"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يجب على جميع العمال داخل الرافعة ارتداء سترة نجاة عند العمل فوق الماء</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34" type="#_x0000_t75" style="width:16.45pt;height:15pt" o:ole="">
                  <v:imagedata r:id="rId195" o:title=""/>
                </v:shape>
                <w:control r:id="rId196" w:name="DefaultOcxName124491623" w:shapeid="_x0000_i1434"/>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37" type="#_x0000_t75" style="width:16.45pt;height:15pt" o:ole="">
                  <v:imagedata r:id="rId197" o:title=""/>
                </v:shape>
                <w:control r:id="rId198" w:name="DefaultOcxName134491623" w:shapeid="_x0000_i1437"/>
              </w:object>
            </w:r>
          </w:p>
        </w:tc>
        <w:tc>
          <w:tcPr>
            <w:tcW w:w="7915" w:type="dxa"/>
            <w:vAlign w:val="center"/>
          </w:tcPr>
          <w:p w:rsidR="00C04495" w:rsidRPr="00E62752" w:rsidRDefault="00B75F97" w:rsidP="001F4D09">
            <w:pPr>
              <w:autoSpaceDE w:val="0"/>
              <w:autoSpaceDN w:val="0"/>
              <w:bidi/>
              <w:adjustRightInd w:val="0"/>
              <w:snapToGrid w:val="0"/>
              <w:jc w:val="left"/>
              <w:rPr>
                <w:rFonts w:cs="Arial"/>
                <w:color w:val="000000"/>
                <w:sz w:val="18"/>
                <w:szCs w:val="18"/>
              </w:rPr>
            </w:pPr>
            <w:r w:rsidRPr="00E62752">
              <w:rPr>
                <w:rFonts w:cs="Arial" w:hint="cs"/>
                <w:color w:val="000000"/>
                <w:sz w:val="18"/>
                <w:szCs w:val="18"/>
                <w:rtl/>
              </w:rPr>
              <w:t>تأمين وضع المواد والأدوات وذلك لتجنب السقوط أثناء الرفع.</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40" type="#_x0000_t75" style="width:16.45pt;height:15pt" o:ole="">
                  <v:imagedata r:id="rId199" o:title=""/>
                </v:shape>
                <w:control r:id="rId200" w:name="DefaultOcxName1244916211" w:shapeid="_x0000_i1440"/>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43" type="#_x0000_t75" style="width:16.45pt;height:15pt" o:ole="">
                  <v:imagedata r:id="rId201" o:title=""/>
                </v:shape>
                <w:control r:id="rId202" w:name="DefaultOcxName1344916211" w:shapeid="_x0000_i1443"/>
              </w:object>
            </w:r>
          </w:p>
        </w:tc>
        <w:tc>
          <w:tcPr>
            <w:tcW w:w="7915" w:type="dxa"/>
            <w:vAlign w:val="center"/>
          </w:tcPr>
          <w:p w:rsidR="00C04495" w:rsidRPr="00E62752" w:rsidRDefault="00A42EB4"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تحميل الرافعة بالتساوي وحمل فقط الأدوات والمواد اللازمة للمهمة المزمع عملها</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46" type="#_x0000_t75" style="width:16.45pt;height:15pt" o:ole="">
                  <v:imagedata r:id="rId203" o:title=""/>
                </v:shape>
                <w:control r:id="rId204" w:name="DefaultOcxName1244916221" w:shapeid="_x0000_i1446"/>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49" type="#_x0000_t75" style="width:16.45pt;height:15pt" o:ole="">
                  <v:imagedata r:id="rId205" o:title=""/>
                </v:shape>
                <w:control r:id="rId206" w:name="DefaultOcxName1344916221" w:shapeid="_x0000_i1449"/>
              </w:object>
            </w:r>
          </w:p>
        </w:tc>
        <w:tc>
          <w:tcPr>
            <w:tcW w:w="7915" w:type="dxa"/>
            <w:vAlign w:val="center"/>
          </w:tcPr>
          <w:p w:rsidR="00C04495" w:rsidRPr="00E62752" w:rsidRDefault="002115F4"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لا يمكن رفع أي جسم آخر على أي من خطوط حمولة الرافعة أثناء تعليقها</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52" type="#_x0000_t75" style="width:16.45pt;height:15pt" o:ole="">
                  <v:imagedata r:id="rId207" o:title=""/>
                </v:shape>
                <w:control r:id="rId208" w:name="DefaultOcxName12449162211" w:shapeid="_x0000_i1452"/>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55" type="#_x0000_t75" style="width:16.45pt;height:15pt" o:ole="">
                  <v:imagedata r:id="rId209" o:title=""/>
                </v:shape>
                <w:control r:id="rId210" w:name="DefaultOcxName13449162211" w:shapeid="_x0000_i1455"/>
              </w:object>
            </w:r>
          </w:p>
        </w:tc>
        <w:tc>
          <w:tcPr>
            <w:tcW w:w="7915" w:type="dxa"/>
            <w:vAlign w:val="center"/>
          </w:tcPr>
          <w:p w:rsidR="00C04495" w:rsidRPr="00E62752" w:rsidRDefault="004B1CED"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تم توفير الأجهزة الصوتية والمرئية اللازمة للعمال في الرافعة بحيث يمكنهم الإشارة لطلب المساعدة في حالة الطوارئ</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58" type="#_x0000_t75" style="width:16.45pt;height:15pt" o:ole="">
                  <v:imagedata r:id="rId211" o:title=""/>
                </v:shape>
                <w:control r:id="rId212" w:name="DefaultOcxName12449162212" w:shapeid="_x0000_i1458"/>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61" type="#_x0000_t75" style="width:16.45pt;height:15pt" o:ole="">
                  <v:imagedata r:id="rId213" o:title=""/>
                </v:shape>
                <w:control r:id="rId214" w:name="DefaultOcxName13449162212" w:shapeid="_x0000_i1461"/>
              </w:object>
            </w:r>
          </w:p>
        </w:tc>
        <w:tc>
          <w:tcPr>
            <w:tcW w:w="7915" w:type="dxa"/>
            <w:vAlign w:val="center"/>
          </w:tcPr>
          <w:p w:rsidR="00C04495" w:rsidRPr="00E62752" w:rsidRDefault="00775B7F"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يجب على ركاب الرافعة الوقوف بثبات على أرضية الرافعة، وعدم الجلوس أو التسلق على الحافة أو الدرابزين أو استخدام الألواح الخشبية أو السلالم أو غيرها من الأجهزة للوصول إلى مكان العمل</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64" type="#_x0000_t75" style="width:16.45pt;height:15pt" o:ole="">
                  <v:imagedata r:id="rId215" o:title=""/>
                </v:shape>
                <w:control r:id="rId216" w:name="DefaultOcxName12449162213" w:shapeid="_x0000_i1464"/>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67" type="#_x0000_t75" style="width:16.45pt;height:15pt" o:ole="">
                  <v:imagedata r:id="rId217" o:title=""/>
                </v:shape>
                <w:control r:id="rId218" w:name="DefaultOcxName13449162213" w:shapeid="_x0000_i1467"/>
              </w:object>
            </w:r>
          </w:p>
        </w:tc>
        <w:tc>
          <w:tcPr>
            <w:tcW w:w="7915" w:type="dxa"/>
            <w:vAlign w:val="center"/>
          </w:tcPr>
          <w:p w:rsidR="00C04495" w:rsidRPr="00E62752" w:rsidRDefault="009E4A61"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عند تنفيذ</w:t>
            </w:r>
            <w:r w:rsidR="00195F2F">
              <w:rPr>
                <w:rFonts w:cs="Arial" w:hint="cs"/>
                <w:color w:val="000000"/>
                <w:sz w:val="18"/>
                <w:szCs w:val="18"/>
                <w:rtl/>
              </w:rPr>
              <w:t xml:space="preserve"> </w:t>
            </w:r>
            <w:r w:rsidRPr="00E62752">
              <w:rPr>
                <w:rFonts w:cs="Arial"/>
                <w:color w:val="000000"/>
                <w:sz w:val="18"/>
                <w:szCs w:val="18"/>
                <w:rtl/>
              </w:rPr>
              <w:t>عمليات اللحام من قبل العمال داخل الرافعة؛ يجب توخي الحذر و وضمان حماية القطب الكهربي من لمس المكونات المعدنية في الرافعة</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70" type="#_x0000_t75" style="width:16.45pt;height:15pt" o:ole="">
                  <v:imagedata r:id="rId219" o:title=""/>
                </v:shape>
                <w:control r:id="rId220" w:name="DefaultOcxName12449162214" w:shapeid="_x0000_i1470"/>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73" type="#_x0000_t75" style="width:16.45pt;height:15pt" o:ole="">
                  <v:imagedata r:id="rId221" o:title=""/>
                </v:shape>
                <w:control r:id="rId222" w:name="DefaultOcxName13449162214" w:shapeid="_x0000_i1473"/>
              </w:object>
            </w:r>
          </w:p>
        </w:tc>
        <w:tc>
          <w:tcPr>
            <w:tcW w:w="7915" w:type="dxa"/>
            <w:vAlign w:val="center"/>
          </w:tcPr>
          <w:p w:rsidR="00C04495" w:rsidRPr="00E62752" w:rsidRDefault="008078D6"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يجب توخي الحذر لمنع تشابك الأحبال والأسلاك الكهربائية والخراطيم  عند تحرك الرافعة</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76" type="#_x0000_t75" style="width:16.45pt;height:15pt" o:ole="">
                  <v:imagedata r:id="rId223" o:title=""/>
                </v:shape>
                <w:control r:id="rId224" w:name="DefaultOcxName12449162215" w:shapeid="_x0000_i1476"/>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79" type="#_x0000_t75" style="width:16.45pt;height:15pt" o:ole="">
                  <v:imagedata r:id="rId225" o:title=""/>
                </v:shape>
                <w:control r:id="rId226" w:name="DefaultOcxName13449162215" w:shapeid="_x0000_i1479"/>
              </w:object>
            </w:r>
          </w:p>
        </w:tc>
        <w:tc>
          <w:tcPr>
            <w:tcW w:w="7915" w:type="dxa"/>
            <w:vAlign w:val="center"/>
          </w:tcPr>
          <w:p w:rsidR="00C04495" w:rsidRPr="00E62752" w:rsidRDefault="00C304DA"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 xml:space="preserve">يعتبر مشغل الرافعة المسئول عن تشغيل الرافعات المستخدمة في نقل الأفراد، وضمان </w:t>
            </w:r>
            <w:r w:rsidR="00195F2F" w:rsidRPr="00E62752">
              <w:rPr>
                <w:rFonts w:cs="Arial" w:hint="cs"/>
                <w:color w:val="000000"/>
                <w:sz w:val="18"/>
                <w:szCs w:val="18"/>
                <w:rtl/>
              </w:rPr>
              <w:t>كونه</w:t>
            </w:r>
            <w:r w:rsidRPr="00E62752">
              <w:rPr>
                <w:rFonts w:cs="Arial"/>
                <w:color w:val="000000"/>
                <w:sz w:val="18"/>
                <w:szCs w:val="18"/>
                <w:rtl/>
              </w:rPr>
              <w:t xml:space="preserve"> عاملًا مدربًا جيدًا وله خبرة متعلقة بتشغيل مثل تلك الروافع</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82" type="#_x0000_t75" style="width:16.45pt;height:15pt" o:ole="">
                  <v:imagedata r:id="rId227" o:title=""/>
                </v:shape>
                <w:control r:id="rId228" w:name="DefaultOcxName124491622151" w:shapeid="_x0000_i1482"/>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85" type="#_x0000_t75" style="width:16.45pt;height:15pt" o:ole="">
                  <v:imagedata r:id="rId229" o:title=""/>
                </v:shape>
                <w:control r:id="rId230" w:name="DefaultOcxName134491622151" w:shapeid="_x0000_i1485"/>
              </w:object>
            </w:r>
          </w:p>
        </w:tc>
        <w:tc>
          <w:tcPr>
            <w:tcW w:w="7915" w:type="dxa"/>
            <w:vAlign w:val="center"/>
          </w:tcPr>
          <w:p w:rsidR="00C04495" w:rsidRPr="00E62752" w:rsidRDefault="008E30E3"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 xml:space="preserve">قام المشغل بقراءة وفهم جميع الكتيبات وإرشادات التشغيل ومخططات التحميل قبل بدء </w:t>
            </w:r>
            <w:r w:rsidR="00195F2F" w:rsidRPr="00E62752">
              <w:rPr>
                <w:rFonts w:cs="Arial" w:hint="cs"/>
                <w:color w:val="000000"/>
                <w:sz w:val="18"/>
                <w:szCs w:val="18"/>
                <w:rtl/>
              </w:rPr>
              <w:t>عملية</w:t>
            </w:r>
            <w:r w:rsidRPr="00E62752">
              <w:rPr>
                <w:rFonts w:cs="Arial"/>
                <w:color w:val="000000"/>
                <w:sz w:val="18"/>
                <w:szCs w:val="18"/>
                <w:rtl/>
              </w:rPr>
              <w:t xml:space="preserve"> التشغيل</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88" type="#_x0000_t75" style="width:16.45pt;height:15pt" o:ole="">
                  <v:imagedata r:id="rId231" o:title=""/>
                </v:shape>
                <w:control r:id="rId232" w:name="DefaultOcxName124491622152" w:shapeid="_x0000_i1488"/>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91" type="#_x0000_t75" style="width:16.45pt;height:15pt" o:ole="">
                  <v:imagedata r:id="rId233" o:title=""/>
                </v:shape>
                <w:control r:id="rId234" w:name="DefaultOcxName134491622152" w:shapeid="_x0000_i1491"/>
              </w:object>
            </w:r>
          </w:p>
        </w:tc>
        <w:tc>
          <w:tcPr>
            <w:tcW w:w="7915" w:type="dxa"/>
            <w:vAlign w:val="center"/>
          </w:tcPr>
          <w:p w:rsidR="003E57FD" w:rsidRPr="00E62752" w:rsidRDefault="003E57FD"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يجب على مشغل الرافعة التأكد مما يلي عند ركوب الموظفين</w:t>
            </w:r>
            <w:r w:rsidRPr="00E62752">
              <w:rPr>
                <w:rFonts w:cs="Arial"/>
                <w:color w:val="000000"/>
                <w:sz w:val="18"/>
                <w:szCs w:val="18"/>
              </w:rPr>
              <w:t>:</w:t>
            </w:r>
          </w:p>
          <w:p w:rsidR="003E57FD" w:rsidRPr="00E62752" w:rsidRDefault="003E57FD" w:rsidP="001F4D09">
            <w:pPr>
              <w:autoSpaceDE w:val="0"/>
              <w:autoSpaceDN w:val="0"/>
              <w:bidi/>
              <w:adjustRightInd w:val="0"/>
              <w:snapToGrid w:val="0"/>
              <w:jc w:val="left"/>
              <w:rPr>
                <w:rFonts w:cs="Arial"/>
                <w:color w:val="000000"/>
                <w:sz w:val="18"/>
                <w:szCs w:val="18"/>
              </w:rPr>
            </w:pPr>
            <w:r w:rsidRPr="00E62752">
              <w:rPr>
                <w:rFonts w:cs="Arial"/>
                <w:color w:val="000000"/>
                <w:sz w:val="18"/>
                <w:szCs w:val="18"/>
              </w:rPr>
              <w:t xml:space="preserve">1. </w:t>
            </w:r>
            <w:r w:rsidRPr="00E62752">
              <w:rPr>
                <w:rFonts w:cs="Arial"/>
                <w:color w:val="000000"/>
                <w:sz w:val="18"/>
                <w:szCs w:val="18"/>
                <w:rtl/>
              </w:rPr>
              <w:t xml:space="preserve">لا توجد أية عرقلة </w:t>
            </w:r>
            <w:r w:rsidR="00195F2F" w:rsidRPr="00E62752">
              <w:rPr>
                <w:rFonts w:cs="Arial" w:hint="cs"/>
                <w:color w:val="000000"/>
                <w:sz w:val="18"/>
                <w:szCs w:val="18"/>
                <w:rtl/>
              </w:rPr>
              <w:t>تواجه</w:t>
            </w:r>
            <w:r w:rsidRPr="00E62752">
              <w:rPr>
                <w:rFonts w:cs="Arial"/>
                <w:color w:val="000000"/>
                <w:sz w:val="18"/>
                <w:szCs w:val="18"/>
                <w:rtl/>
              </w:rPr>
              <w:t xml:space="preserve"> نظام وذراع التشغيل</w:t>
            </w:r>
            <w:r w:rsidRPr="00E62752">
              <w:rPr>
                <w:rFonts w:cs="Arial"/>
                <w:color w:val="000000"/>
                <w:sz w:val="18"/>
                <w:szCs w:val="18"/>
              </w:rPr>
              <w:t>.</w:t>
            </w:r>
          </w:p>
          <w:p w:rsidR="003E57FD" w:rsidRPr="00E62752" w:rsidRDefault="003E57FD" w:rsidP="001F4D09">
            <w:pPr>
              <w:autoSpaceDE w:val="0"/>
              <w:autoSpaceDN w:val="0"/>
              <w:bidi/>
              <w:adjustRightInd w:val="0"/>
              <w:snapToGrid w:val="0"/>
              <w:jc w:val="left"/>
              <w:rPr>
                <w:rFonts w:cs="Arial"/>
                <w:color w:val="000000"/>
                <w:sz w:val="18"/>
                <w:szCs w:val="18"/>
              </w:rPr>
            </w:pPr>
            <w:r w:rsidRPr="00E62752">
              <w:rPr>
                <w:rFonts w:cs="Arial"/>
                <w:color w:val="000000"/>
                <w:sz w:val="18"/>
                <w:szCs w:val="18"/>
              </w:rPr>
              <w:t xml:space="preserve">2. </w:t>
            </w:r>
            <w:r w:rsidRPr="00E62752">
              <w:rPr>
                <w:rFonts w:cs="Arial"/>
                <w:color w:val="000000"/>
                <w:sz w:val="18"/>
                <w:szCs w:val="18"/>
                <w:rtl/>
              </w:rPr>
              <w:t>لا يوجد ميل جانبي في الرافعة</w:t>
            </w:r>
            <w:r w:rsidRPr="00E62752">
              <w:rPr>
                <w:rFonts w:cs="Arial"/>
                <w:color w:val="000000"/>
                <w:sz w:val="18"/>
                <w:szCs w:val="18"/>
              </w:rPr>
              <w:t>.</w:t>
            </w:r>
          </w:p>
          <w:p w:rsidR="003E57FD" w:rsidRPr="00E62752" w:rsidRDefault="003E57FD" w:rsidP="001F4D09">
            <w:pPr>
              <w:autoSpaceDE w:val="0"/>
              <w:autoSpaceDN w:val="0"/>
              <w:bidi/>
              <w:adjustRightInd w:val="0"/>
              <w:snapToGrid w:val="0"/>
              <w:jc w:val="left"/>
              <w:rPr>
                <w:rFonts w:cs="Arial"/>
                <w:color w:val="000000"/>
                <w:sz w:val="18"/>
                <w:szCs w:val="18"/>
              </w:rPr>
            </w:pPr>
            <w:r w:rsidRPr="00E62752">
              <w:rPr>
                <w:rFonts w:cs="Arial"/>
                <w:color w:val="000000"/>
                <w:sz w:val="18"/>
                <w:szCs w:val="18"/>
              </w:rPr>
              <w:t xml:space="preserve">3. </w:t>
            </w:r>
            <w:r w:rsidRPr="00E62752">
              <w:rPr>
                <w:rFonts w:cs="Arial"/>
                <w:color w:val="000000"/>
                <w:sz w:val="18"/>
                <w:szCs w:val="18"/>
                <w:rtl/>
              </w:rPr>
              <w:t xml:space="preserve">لا يتم تحريك الرافعة حتي يتم تحريكها بضعة سنتيمترات عن الأرض وتجربة الفرامل </w:t>
            </w:r>
            <w:r w:rsidR="00195F2F" w:rsidRPr="00E62752">
              <w:rPr>
                <w:rFonts w:cs="Arial" w:hint="cs"/>
                <w:color w:val="000000"/>
                <w:sz w:val="18"/>
                <w:szCs w:val="18"/>
                <w:rtl/>
              </w:rPr>
              <w:t>للتأكد</w:t>
            </w:r>
            <w:r w:rsidRPr="00E62752">
              <w:rPr>
                <w:rFonts w:cs="Arial"/>
                <w:color w:val="000000"/>
                <w:sz w:val="18"/>
                <w:szCs w:val="18"/>
                <w:rtl/>
              </w:rPr>
              <w:t xml:space="preserve"> من عملها بصورة مناسبة</w:t>
            </w:r>
            <w:r w:rsidRPr="00E62752">
              <w:rPr>
                <w:rFonts w:cs="Arial"/>
                <w:color w:val="000000"/>
                <w:sz w:val="18"/>
                <w:szCs w:val="18"/>
              </w:rPr>
              <w:t>.</w:t>
            </w:r>
          </w:p>
          <w:p w:rsidR="00C04495" w:rsidRPr="00E62752" w:rsidRDefault="00C04495" w:rsidP="001F4D09">
            <w:pPr>
              <w:autoSpaceDE w:val="0"/>
              <w:autoSpaceDN w:val="0"/>
              <w:bidi/>
              <w:adjustRightInd w:val="0"/>
              <w:snapToGrid w:val="0"/>
              <w:ind w:left="166" w:hanging="166"/>
              <w:jc w:val="left"/>
              <w:rPr>
                <w:rFonts w:cs="Arial"/>
                <w:color w:val="000000"/>
                <w:sz w:val="18"/>
                <w:szCs w:val="18"/>
              </w:rPr>
            </w:pP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94" type="#_x0000_t75" style="width:16.45pt;height:15pt" o:ole="">
                  <v:imagedata r:id="rId235" o:title=""/>
                </v:shape>
                <w:control r:id="rId236" w:name="DefaultOcxName124491622153" w:shapeid="_x0000_i1494"/>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497" type="#_x0000_t75" style="width:16.45pt;height:15pt" o:ole="">
                  <v:imagedata r:id="rId237" o:title=""/>
                </v:shape>
                <w:control r:id="rId238" w:name="DefaultOcxName134491622153" w:shapeid="_x0000_i1497"/>
              </w:object>
            </w:r>
          </w:p>
        </w:tc>
        <w:tc>
          <w:tcPr>
            <w:tcW w:w="7915" w:type="dxa"/>
            <w:vAlign w:val="center"/>
          </w:tcPr>
          <w:p w:rsidR="00C04495" w:rsidRPr="00E62752" w:rsidRDefault="006F72F6"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على المشغل وطاقم العمل التأكد من أن المنطقة المحيطة بالرافعة خالية من العمال والمعدات قبل تحريك الرافعة</w:t>
            </w:r>
            <w:r w:rsidRPr="00E62752">
              <w:rPr>
                <w:rFonts w:cs="Arial"/>
                <w:color w:val="000000"/>
                <w:sz w:val="18"/>
                <w:szCs w:val="18"/>
              </w:rPr>
              <w:t>.</w:t>
            </w:r>
          </w:p>
        </w:tc>
      </w:tr>
      <w:tr w:rsidR="00C04495" w:rsidRPr="00E62752" w:rsidTr="00433FDF">
        <w:tc>
          <w:tcPr>
            <w:tcW w:w="723"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500" type="#_x0000_t75" style="width:16.45pt;height:15pt" o:ole="">
                  <v:imagedata r:id="rId239" o:title=""/>
                </v:shape>
                <w:control r:id="rId240" w:name="DefaultOcxName124491622154" w:shapeid="_x0000_i1500"/>
              </w:object>
            </w:r>
          </w:p>
        </w:tc>
        <w:tc>
          <w:tcPr>
            <w:tcW w:w="707" w:type="dxa"/>
            <w:vAlign w:val="center"/>
          </w:tcPr>
          <w:p w:rsidR="00C04495" w:rsidRPr="00E62752" w:rsidRDefault="00C04495" w:rsidP="001F4D09">
            <w:pPr>
              <w:bidi/>
              <w:spacing w:before="120" w:after="120"/>
              <w:jc w:val="center"/>
              <w:rPr>
                <w:rFonts w:ascii="Verdana" w:hAnsi="Verdana"/>
                <w:i/>
                <w:iCs/>
                <w:sz w:val="18"/>
                <w:szCs w:val="18"/>
              </w:rPr>
            </w:pPr>
            <w:r w:rsidRPr="00E62752">
              <w:rPr>
                <w:rFonts w:ascii="Verdana" w:hAnsi="Verdana"/>
                <w:i/>
                <w:iCs/>
                <w:sz w:val="18"/>
                <w:szCs w:val="18"/>
              </w:rPr>
              <w:object w:dxaOrig="225" w:dyaOrig="225">
                <v:shape id="_x0000_i1503" type="#_x0000_t75" style="width:16.45pt;height:15pt" o:ole="">
                  <v:imagedata r:id="rId241" o:title=""/>
                </v:shape>
                <w:control r:id="rId242" w:name="DefaultOcxName134491622154" w:shapeid="_x0000_i1503"/>
              </w:object>
            </w:r>
          </w:p>
        </w:tc>
        <w:tc>
          <w:tcPr>
            <w:tcW w:w="7915" w:type="dxa"/>
            <w:vAlign w:val="center"/>
          </w:tcPr>
          <w:p w:rsidR="00C04495" w:rsidRPr="00E62752" w:rsidRDefault="00542BA6" w:rsidP="001F4D09">
            <w:pPr>
              <w:autoSpaceDE w:val="0"/>
              <w:autoSpaceDN w:val="0"/>
              <w:bidi/>
              <w:adjustRightInd w:val="0"/>
              <w:snapToGrid w:val="0"/>
              <w:jc w:val="left"/>
              <w:rPr>
                <w:rFonts w:cs="Arial"/>
                <w:color w:val="000000"/>
                <w:sz w:val="18"/>
                <w:szCs w:val="18"/>
              </w:rPr>
            </w:pPr>
            <w:r w:rsidRPr="00E62752">
              <w:rPr>
                <w:rFonts w:cs="Arial"/>
                <w:color w:val="000000"/>
                <w:sz w:val="18"/>
                <w:szCs w:val="18"/>
                <w:rtl/>
              </w:rPr>
              <w:t>يجب قبل رفع العمال أن يتم رفع الرافعة بضع سنتيمترات عن الأرض للتحقق من مستوى تعليقها</w:t>
            </w:r>
            <w:r w:rsidRPr="00E62752">
              <w:rPr>
                <w:rFonts w:cs="Arial"/>
                <w:color w:val="000000"/>
                <w:sz w:val="18"/>
                <w:szCs w:val="18"/>
              </w:rPr>
              <w:t>.</w:t>
            </w:r>
          </w:p>
        </w:tc>
      </w:tr>
    </w:tbl>
    <w:p w:rsidR="00C04495" w:rsidRDefault="00C04495" w:rsidP="001F4D09">
      <w:pPr>
        <w:autoSpaceDE w:val="0"/>
        <w:autoSpaceDN w:val="0"/>
        <w:bidi/>
        <w:adjustRightInd w:val="0"/>
        <w:snapToGrid w:val="0"/>
        <w:jc w:val="left"/>
        <w:rPr>
          <w:rFonts w:cs="Arial"/>
          <w:color w:val="000000"/>
          <w:sz w:val="18"/>
          <w:szCs w:val="24"/>
        </w:rPr>
      </w:pPr>
    </w:p>
    <w:p w:rsidR="00C04495" w:rsidRDefault="00C04495" w:rsidP="001F4D09">
      <w:pPr>
        <w:autoSpaceDE w:val="0"/>
        <w:autoSpaceDN w:val="0"/>
        <w:bidi/>
        <w:adjustRightInd w:val="0"/>
        <w:snapToGrid w:val="0"/>
        <w:jc w:val="left"/>
        <w:rPr>
          <w:rFonts w:ascii="Times New Roman" w:hAnsi="Times New Roman"/>
          <w:i/>
          <w:color w:val="000000"/>
          <w:sz w:val="13"/>
          <w:szCs w:val="24"/>
        </w:rPr>
      </w:pPr>
    </w:p>
    <w:p w:rsidR="00C04495" w:rsidRPr="00DC1AB8" w:rsidRDefault="00DC1AB8" w:rsidP="001F4D09">
      <w:pPr>
        <w:autoSpaceDE w:val="0"/>
        <w:autoSpaceDN w:val="0"/>
        <w:bidi/>
        <w:adjustRightInd w:val="0"/>
        <w:snapToGrid w:val="0"/>
        <w:jc w:val="left"/>
        <w:rPr>
          <w:rFonts w:cs="Arial"/>
          <w:bCs/>
          <w:color w:val="000000"/>
          <w:sz w:val="19"/>
          <w:szCs w:val="24"/>
        </w:rPr>
      </w:pPr>
      <w:r>
        <w:rPr>
          <w:rFonts w:hint="cs"/>
          <w:bCs/>
          <w:rtl/>
        </w:rPr>
        <w:t xml:space="preserve">5. </w:t>
      </w:r>
      <w:r w:rsidRPr="00DC1AB8">
        <w:rPr>
          <w:bCs/>
        </w:rPr>
        <w:t xml:space="preserve"> </w:t>
      </w:r>
      <w:r w:rsidRPr="00DC1AB8">
        <w:rPr>
          <w:bCs/>
          <w:rtl/>
        </w:rPr>
        <w:t>توقيعات اجتماعات النقل التجريبي والتفتيش وما قبل النقل</w:t>
      </w:r>
      <w:r w:rsidRPr="00DC1AB8">
        <w:rPr>
          <w:bCs/>
        </w:rPr>
        <w:t>:</w:t>
      </w:r>
    </w:p>
    <w:p w:rsidR="00C04495" w:rsidRDefault="00B84C74" w:rsidP="001F4D09">
      <w:pPr>
        <w:bidi/>
      </w:pPr>
      <w:r>
        <w:rPr>
          <w:rFonts w:hint="cs"/>
          <w:rtl/>
        </w:rPr>
        <w:t>هذا وقت تم اجراء</w:t>
      </w:r>
      <w:r w:rsidR="00F93DC7" w:rsidRPr="00F93DC7">
        <w:rPr>
          <w:rtl/>
        </w:rPr>
        <w:t xml:space="preserve"> جميع عمليات التفتيش والاختبار والنقل </w:t>
      </w:r>
      <w:r w:rsidR="00195F2F" w:rsidRPr="00F93DC7">
        <w:rPr>
          <w:rFonts w:hint="cs"/>
          <w:rtl/>
        </w:rPr>
        <w:t>التجريبي</w:t>
      </w:r>
      <w:r w:rsidR="00195F2F" w:rsidRPr="00F93DC7">
        <w:rPr>
          <w:rFonts w:hint="eastAsia"/>
          <w:rtl/>
        </w:rPr>
        <w:t>ة</w:t>
      </w:r>
      <w:r w:rsidR="00F93DC7" w:rsidRPr="00F93DC7">
        <w:rPr>
          <w:rtl/>
        </w:rPr>
        <w:t xml:space="preserve"> - في حالة وجود أفراد وحالة فراغ الرافعة، وتم تصحيح أي أوجه قصور. تم عقد اجتماع ما قبل التشغيل بحضور كافة الأفراد ذات الصلة، وقد وقع جميع الحضور على محضر </w:t>
      </w:r>
      <w:r w:rsidR="00195F2F" w:rsidRPr="00F93DC7">
        <w:rPr>
          <w:rFonts w:hint="cs"/>
          <w:rtl/>
        </w:rPr>
        <w:t>الاجتماع</w:t>
      </w:r>
      <w:r w:rsidR="00F93DC7" w:rsidRPr="00F93DC7">
        <w:rPr>
          <w:rtl/>
        </w:rPr>
        <w:t xml:space="preserve"> كما هو موضح (ادناه</w:t>
      </w:r>
      <w:r w:rsidR="007200C5">
        <w:t>(</w:t>
      </w:r>
    </w:p>
    <w:p w:rsidR="00C04495" w:rsidRDefault="00195F2F" w:rsidP="001F4D09">
      <w:pPr>
        <w:autoSpaceDE w:val="0"/>
        <w:autoSpaceDN w:val="0"/>
        <w:bidi/>
        <w:adjustRightInd w:val="0"/>
        <w:snapToGrid w:val="0"/>
        <w:jc w:val="left"/>
        <w:rPr>
          <w:rFonts w:cs="Arial"/>
          <w:color w:val="000000"/>
          <w:sz w:val="19"/>
          <w:szCs w:val="24"/>
        </w:rPr>
      </w:pPr>
      <w:r>
        <w:rPr>
          <w:rFonts w:cs="Arial" w:hint="cs"/>
          <w:color w:val="000000"/>
          <w:sz w:val="19"/>
          <w:szCs w:val="24"/>
          <w:rtl/>
        </w:rPr>
        <w:t xml:space="preserve">أجرى الاجتماع </w:t>
      </w:r>
      <w:r w:rsidR="00C04495">
        <w:rPr>
          <w:rFonts w:cs="Arial"/>
          <w:color w:val="000000"/>
          <w:sz w:val="19"/>
          <w:szCs w:val="24"/>
        </w:rPr>
        <w:t xml:space="preserve"> ________________________________________________________________</w:t>
      </w:r>
    </w:p>
    <w:p w:rsidR="00C04495" w:rsidRDefault="00C04495" w:rsidP="001F4D09">
      <w:pPr>
        <w:autoSpaceDE w:val="0"/>
        <w:autoSpaceDN w:val="0"/>
        <w:bidi/>
        <w:adjustRightInd w:val="0"/>
        <w:snapToGrid w:val="0"/>
        <w:jc w:val="left"/>
        <w:rPr>
          <w:rFonts w:cs="Arial"/>
          <w:color w:val="000000"/>
          <w:sz w:val="19"/>
          <w:szCs w:val="24"/>
        </w:rPr>
      </w:pPr>
    </w:p>
    <w:p w:rsidR="00C04495" w:rsidRDefault="00B54BF1" w:rsidP="001F4D09">
      <w:pPr>
        <w:autoSpaceDE w:val="0"/>
        <w:autoSpaceDN w:val="0"/>
        <w:bidi/>
        <w:adjustRightInd w:val="0"/>
        <w:snapToGrid w:val="0"/>
        <w:jc w:val="left"/>
        <w:rPr>
          <w:rFonts w:cs="Arial"/>
          <w:color w:val="000000"/>
          <w:sz w:val="19"/>
          <w:szCs w:val="24"/>
        </w:rPr>
      </w:pPr>
      <w:r>
        <w:rPr>
          <w:rFonts w:cs="Arial" w:hint="cs"/>
          <w:color w:val="000000"/>
          <w:sz w:val="19"/>
          <w:szCs w:val="24"/>
          <w:rtl/>
        </w:rPr>
        <w:t>مشرف نقل الأفراد</w:t>
      </w:r>
      <w:r w:rsidR="00C04495">
        <w:rPr>
          <w:rFonts w:cs="Arial"/>
          <w:color w:val="000000"/>
          <w:sz w:val="19"/>
          <w:szCs w:val="24"/>
        </w:rPr>
        <w:t xml:space="preserve"> ______________________________________________________________</w:t>
      </w:r>
    </w:p>
    <w:p w:rsidR="00C04495" w:rsidRDefault="00C04495" w:rsidP="001F4D09">
      <w:pPr>
        <w:autoSpaceDE w:val="0"/>
        <w:autoSpaceDN w:val="0"/>
        <w:bidi/>
        <w:adjustRightInd w:val="0"/>
        <w:snapToGrid w:val="0"/>
        <w:jc w:val="left"/>
        <w:rPr>
          <w:rFonts w:cs="Arial"/>
          <w:color w:val="000000"/>
          <w:sz w:val="19"/>
          <w:szCs w:val="24"/>
        </w:rPr>
      </w:pPr>
    </w:p>
    <w:p w:rsidR="00C04495" w:rsidRDefault="00A413DE" w:rsidP="001F4D09">
      <w:pPr>
        <w:autoSpaceDE w:val="0"/>
        <w:autoSpaceDN w:val="0"/>
        <w:bidi/>
        <w:adjustRightInd w:val="0"/>
        <w:snapToGrid w:val="0"/>
        <w:jc w:val="left"/>
        <w:rPr>
          <w:rFonts w:cs="Arial"/>
          <w:color w:val="000000"/>
          <w:sz w:val="19"/>
          <w:szCs w:val="24"/>
        </w:rPr>
      </w:pPr>
      <w:r>
        <w:rPr>
          <w:rFonts w:cs="Arial" w:hint="cs"/>
          <w:color w:val="000000"/>
          <w:sz w:val="19"/>
          <w:szCs w:val="24"/>
          <w:rtl/>
        </w:rPr>
        <w:lastRenderedPageBreak/>
        <w:t>عامل التشغيل</w:t>
      </w:r>
      <w:r w:rsidR="001F745E">
        <w:rPr>
          <w:rFonts w:cs="Arial" w:hint="cs"/>
          <w:color w:val="000000"/>
          <w:sz w:val="19"/>
          <w:szCs w:val="24"/>
          <w:rtl/>
        </w:rPr>
        <w:t>:</w:t>
      </w:r>
      <w:r w:rsidR="00C04495">
        <w:rPr>
          <w:rFonts w:cs="Arial"/>
          <w:color w:val="000000"/>
          <w:sz w:val="19"/>
          <w:szCs w:val="24"/>
        </w:rPr>
        <w:t xml:space="preserve"> ___________________________________________________________________________</w:t>
      </w:r>
    </w:p>
    <w:p w:rsidR="00C04495" w:rsidRDefault="00C04495" w:rsidP="001F4D09">
      <w:pPr>
        <w:autoSpaceDE w:val="0"/>
        <w:autoSpaceDN w:val="0"/>
        <w:bidi/>
        <w:adjustRightInd w:val="0"/>
        <w:snapToGrid w:val="0"/>
        <w:jc w:val="left"/>
        <w:rPr>
          <w:rFonts w:cs="Arial"/>
          <w:color w:val="000000"/>
          <w:sz w:val="19"/>
          <w:szCs w:val="24"/>
        </w:rPr>
      </w:pPr>
    </w:p>
    <w:p w:rsidR="00C04495" w:rsidRDefault="00777E24" w:rsidP="001F4D09">
      <w:pPr>
        <w:autoSpaceDE w:val="0"/>
        <w:autoSpaceDN w:val="0"/>
        <w:bidi/>
        <w:adjustRightInd w:val="0"/>
        <w:snapToGrid w:val="0"/>
        <w:jc w:val="left"/>
        <w:rPr>
          <w:rFonts w:cs="Arial"/>
          <w:color w:val="000000"/>
          <w:sz w:val="19"/>
          <w:szCs w:val="24"/>
        </w:rPr>
      </w:pPr>
      <w:r>
        <w:rPr>
          <w:rFonts w:cs="Arial" w:hint="cs"/>
          <w:color w:val="000000"/>
          <w:sz w:val="19"/>
          <w:szCs w:val="24"/>
          <w:rtl/>
        </w:rPr>
        <w:t xml:space="preserve">ممثل </w:t>
      </w:r>
      <w:r w:rsidR="00E23585">
        <w:rPr>
          <w:rFonts w:cs="Arial" w:hint="cs"/>
          <w:color w:val="000000"/>
          <w:sz w:val="19"/>
          <w:szCs w:val="24"/>
          <w:rtl/>
        </w:rPr>
        <w:t>الصحة والسلامة والأمن والبيئة:</w:t>
      </w:r>
      <w:r w:rsidR="00C04495">
        <w:rPr>
          <w:rFonts w:cs="Arial"/>
          <w:color w:val="000000"/>
          <w:sz w:val="19"/>
          <w:szCs w:val="24"/>
        </w:rPr>
        <w:t xml:space="preserve"> _________________________________________________________________</w:t>
      </w:r>
    </w:p>
    <w:p w:rsidR="00C04495" w:rsidRDefault="00C04495" w:rsidP="001F4D09">
      <w:pPr>
        <w:autoSpaceDE w:val="0"/>
        <w:autoSpaceDN w:val="0"/>
        <w:bidi/>
        <w:adjustRightInd w:val="0"/>
        <w:snapToGrid w:val="0"/>
        <w:jc w:val="left"/>
        <w:rPr>
          <w:rFonts w:cs="Arial"/>
          <w:color w:val="000000"/>
          <w:sz w:val="19"/>
          <w:szCs w:val="24"/>
        </w:rPr>
      </w:pPr>
    </w:p>
    <w:p w:rsidR="00C04495" w:rsidRDefault="005B5B4B" w:rsidP="001F4D09">
      <w:pPr>
        <w:autoSpaceDE w:val="0"/>
        <w:autoSpaceDN w:val="0"/>
        <w:bidi/>
        <w:adjustRightInd w:val="0"/>
        <w:snapToGrid w:val="0"/>
        <w:jc w:val="left"/>
        <w:rPr>
          <w:rFonts w:cs="Arial"/>
          <w:color w:val="000000"/>
          <w:sz w:val="19"/>
          <w:szCs w:val="24"/>
        </w:rPr>
      </w:pPr>
      <w:r>
        <w:rPr>
          <w:rFonts w:cs="Arial" w:hint="cs"/>
          <w:color w:val="000000"/>
          <w:sz w:val="19"/>
          <w:szCs w:val="24"/>
          <w:rtl/>
        </w:rPr>
        <w:t>مفوض نقل الأفراد:</w:t>
      </w:r>
      <w:r w:rsidR="00C04495">
        <w:rPr>
          <w:rFonts w:cs="Arial"/>
          <w:color w:val="000000"/>
          <w:sz w:val="19"/>
          <w:szCs w:val="24"/>
        </w:rPr>
        <w:t>________________________________________________________________</w:t>
      </w:r>
    </w:p>
    <w:p w:rsidR="00C04495" w:rsidRDefault="00C04495" w:rsidP="001F4D09">
      <w:pPr>
        <w:autoSpaceDE w:val="0"/>
        <w:autoSpaceDN w:val="0"/>
        <w:bidi/>
        <w:adjustRightInd w:val="0"/>
        <w:snapToGrid w:val="0"/>
        <w:jc w:val="left"/>
        <w:rPr>
          <w:rFonts w:cs="Arial"/>
          <w:color w:val="000000"/>
          <w:sz w:val="19"/>
          <w:szCs w:val="24"/>
        </w:rPr>
      </w:pPr>
    </w:p>
    <w:p w:rsidR="00C04495" w:rsidRDefault="001E6637" w:rsidP="001F4D09">
      <w:pPr>
        <w:autoSpaceDE w:val="0"/>
        <w:autoSpaceDN w:val="0"/>
        <w:bidi/>
        <w:adjustRightInd w:val="0"/>
        <w:snapToGrid w:val="0"/>
        <w:jc w:val="left"/>
        <w:rPr>
          <w:rFonts w:cs="Arial"/>
          <w:color w:val="000000"/>
          <w:sz w:val="19"/>
          <w:szCs w:val="24"/>
        </w:rPr>
      </w:pPr>
      <w:r>
        <w:rPr>
          <w:rFonts w:cs="Arial" w:hint="cs"/>
          <w:color w:val="000000"/>
          <w:sz w:val="19"/>
          <w:szCs w:val="24"/>
          <w:rtl/>
        </w:rPr>
        <w:t>طاقم العمل</w:t>
      </w:r>
      <w:r w:rsidR="00C04495">
        <w:rPr>
          <w:rFonts w:cs="Arial"/>
          <w:color w:val="000000"/>
          <w:sz w:val="19"/>
          <w:szCs w:val="24"/>
        </w:rPr>
        <w:t xml:space="preserve">: </w:t>
      </w:r>
    </w:p>
    <w:p w:rsidR="00C04495" w:rsidRDefault="00C04495" w:rsidP="001F4D09">
      <w:pPr>
        <w:autoSpaceDE w:val="0"/>
        <w:autoSpaceDN w:val="0"/>
        <w:bidi/>
        <w:adjustRightInd w:val="0"/>
        <w:snapToGrid w:val="0"/>
        <w:jc w:val="left"/>
        <w:rPr>
          <w:rFonts w:cs="Arial"/>
          <w:color w:val="000000"/>
          <w:sz w:val="19"/>
          <w:szCs w:val="24"/>
        </w:rPr>
      </w:pPr>
    </w:p>
    <w:tbl>
      <w:tblPr>
        <w:tblStyle w:val="TableGrid"/>
        <w:tblW w:w="0" w:type="auto"/>
        <w:tblLook w:val="04A0" w:firstRow="1" w:lastRow="0" w:firstColumn="1" w:lastColumn="0" w:noHBand="0" w:noVBand="1"/>
      </w:tblPr>
      <w:tblGrid>
        <w:gridCol w:w="4534"/>
        <w:gridCol w:w="4535"/>
      </w:tblGrid>
      <w:tr w:rsidR="00C04495" w:rsidTr="00433FDF">
        <w:tc>
          <w:tcPr>
            <w:tcW w:w="4672" w:type="dxa"/>
          </w:tcPr>
          <w:p w:rsidR="00C04495" w:rsidRPr="00600E7B" w:rsidRDefault="00195F2F" w:rsidP="001F4D09">
            <w:pPr>
              <w:autoSpaceDE w:val="0"/>
              <w:autoSpaceDN w:val="0"/>
              <w:bidi/>
              <w:adjustRightInd w:val="0"/>
              <w:snapToGrid w:val="0"/>
              <w:jc w:val="left"/>
              <w:rPr>
                <w:rFonts w:cs="Arial"/>
                <w:b/>
                <w:color w:val="000000"/>
                <w:sz w:val="24"/>
                <w:szCs w:val="24"/>
              </w:rPr>
            </w:pPr>
            <w:r>
              <w:rPr>
                <w:rFonts w:cs="Arial" w:hint="cs"/>
                <w:b/>
                <w:color w:val="000000"/>
                <w:sz w:val="24"/>
                <w:szCs w:val="24"/>
                <w:rtl/>
              </w:rPr>
              <w:t>الاسم</w:t>
            </w:r>
          </w:p>
        </w:tc>
        <w:tc>
          <w:tcPr>
            <w:tcW w:w="4673" w:type="dxa"/>
          </w:tcPr>
          <w:p w:rsidR="00C04495" w:rsidRPr="00600E7B" w:rsidRDefault="00195F2F" w:rsidP="001F4D09">
            <w:pPr>
              <w:autoSpaceDE w:val="0"/>
              <w:autoSpaceDN w:val="0"/>
              <w:bidi/>
              <w:adjustRightInd w:val="0"/>
              <w:snapToGrid w:val="0"/>
              <w:jc w:val="left"/>
              <w:rPr>
                <w:rFonts w:cs="Arial"/>
                <w:b/>
                <w:color w:val="000000"/>
                <w:sz w:val="24"/>
                <w:szCs w:val="24"/>
                <w:rtl/>
                <w:lang w:bidi="ar-EG"/>
              </w:rPr>
            </w:pPr>
            <w:r>
              <w:rPr>
                <w:rFonts w:cs="Arial" w:hint="cs"/>
                <w:b/>
                <w:color w:val="000000"/>
                <w:sz w:val="24"/>
                <w:szCs w:val="24"/>
                <w:rtl/>
                <w:lang w:bidi="ar-EG"/>
              </w:rPr>
              <w:t>الاسم</w:t>
            </w:r>
          </w:p>
        </w:tc>
      </w:tr>
      <w:tr w:rsidR="00C04495" w:rsidTr="00433FDF">
        <w:tc>
          <w:tcPr>
            <w:tcW w:w="4672" w:type="dxa"/>
          </w:tcPr>
          <w:p w:rsidR="00C04495" w:rsidRPr="00600E7B" w:rsidRDefault="00C04495" w:rsidP="001F4D09">
            <w:pPr>
              <w:autoSpaceDE w:val="0"/>
              <w:autoSpaceDN w:val="0"/>
              <w:bidi/>
              <w:adjustRightInd w:val="0"/>
              <w:snapToGrid w:val="0"/>
              <w:jc w:val="left"/>
              <w:rPr>
                <w:rFonts w:cs="Arial"/>
                <w:color w:val="000000"/>
                <w:sz w:val="32"/>
                <w:szCs w:val="32"/>
              </w:rPr>
            </w:pPr>
          </w:p>
        </w:tc>
        <w:tc>
          <w:tcPr>
            <w:tcW w:w="4673" w:type="dxa"/>
          </w:tcPr>
          <w:p w:rsidR="00C04495" w:rsidRPr="00600E7B" w:rsidRDefault="00C04495" w:rsidP="001F4D09">
            <w:pPr>
              <w:autoSpaceDE w:val="0"/>
              <w:autoSpaceDN w:val="0"/>
              <w:bidi/>
              <w:adjustRightInd w:val="0"/>
              <w:snapToGrid w:val="0"/>
              <w:jc w:val="left"/>
              <w:rPr>
                <w:rFonts w:cs="Arial"/>
                <w:color w:val="000000"/>
                <w:sz w:val="32"/>
                <w:szCs w:val="32"/>
              </w:rPr>
            </w:pPr>
          </w:p>
        </w:tc>
      </w:tr>
      <w:tr w:rsidR="00C04495" w:rsidTr="00433FDF">
        <w:tc>
          <w:tcPr>
            <w:tcW w:w="4672" w:type="dxa"/>
          </w:tcPr>
          <w:p w:rsidR="00C04495" w:rsidRPr="00600E7B" w:rsidRDefault="00C04495" w:rsidP="001F4D09">
            <w:pPr>
              <w:autoSpaceDE w:val="0"/>
              <w:autoSpaceDN w:val="0"/>
              <w:bidi/>
              <w:adjustRightInd w:val="0"/>
              <w:snapToGrid w:val="0"/>
              <w:jc w:val="left"/>
              <w:rPr>
                <w:rFonts w:cs="Arial"/>
                <w:color w:val="000000"/>
                <w:sz w:val="32"/>
                <w:szCs w:val="32"/>
              </w:rPr>
            </w:pPr>
          </w:p>
        </w:tc>
        <w:tc>
          <w:tcPr>
            <w:tcW w:w="4673" w:type="dxa"/>
          </w:tcPr>
          <w:p w:rsidR="00C04495" w:rsidRPr="00600E7B" w:rsidRDefault="00C04495" w:rsidP="001F4D09">
            <w:pPr>
              <w:autoSpaceDE w:val="0"/>
              <w:autoSpaceDN w:val="0"/>
              <w:bidi/>
              <w:adjustRightInd w:val="0"/>
              <w:snapToGrid w:val="0"/>
              <w:jc w:val="left"/>
              <w:rPr>
                <w:rFonts w:cs="Arial"/>
                <w:color w:val="000000"/>
                <w:sz w:val="32"/>
                <w:szCs w:val="32"/>
              </w:rPr>
            </w:pPr>
          </w:p>
        </w:tc>
      </w:tr>
      <w:tr w:rsidR="00C04495" w:rsidTr="00433FDF">
        <w:tc>
          <w:tcPr>
            <w:tcW w:w="4672" w:type="dxa"/>
          </w:tcPr>
          <w:p w:rsidR="00C04495" w:rsidRPr="00600E7B" w:rsidRDefault="00C04495" w:rsidP="001F4D09">
            <w:pPr>
              <w:autoSpaceDE w:val="0"/>
              <w:autoSpaceDN w:val="0"/>
              <w:bidi/>
              <w:adjustRightInd w:val="0"/>
              <w:snapToGrid w:val="0"/>
              <w:jc w:val="left"/>
              <w:rPr>
                <w:rFonts w:cs="Arial"/>
                <w:color w:val="000000"/>
                <w:sz w:val="32"/>
                <w:szCs w:val="32"/>
              </w:rPr>
            </w:pPr>
          </w:p>
        </w:tc>
        <w:tc>
          <w:tcPr>
            <w:tcW w:w="4673" w:type="dxa"/>
          </w:tcPr>
          <w:p w:rsidR="00C04495" w:rsidRPr="00600E7B" w:rsidRDefault="00C04495" w:rsidP="001F4D09">
            <w:pPr>
              <w:autoSpaceDE w:val="0"/>
              <w:autoSpaceDN w:val="0"/>
              <w:bidi/>
              <w:adjustRightInd w:val="0"/>
              <w:snapToGrid w:val="0"/>
              <w:jc w:val="left"/>
              <w:rPr>
                <w:rFonts w:cs="Arial"/>
                <w:color w:val="000000"/>
                <w:sz w:val="32"/>
                <w:szCs w:val="32"/>
              </w:rPr>
            </w:pPr>
          </w:p>
        </w:tc>
      </w:tr>
      <w:tr w:rsidR="00C04495" w:rsidTr="00433FDF">
        <w:tc>
          <w:tcPr>
            <w:tcW w:w="4672" w:type="dxa"/>
          </w:tcPr>
          <w:p w:rsidR="00C04495" w:rsidRPr="00600E7B" w:rsidRDefault="00C04495" w:rsidP="001F4D09">
            <w:pPr>
              <w:autoSpaceDE w:val="0"/>
              <w:autoSpaceDN w:val="0"/>
              <w:bidi/>
              <w:adjustRightInd w:val="0"/>
              <w:snapToGrid w:val="0"/>
              <w:jc w:val="left"/>
              <w:rPr>
                <w:rFonts w:cs="Arial"/>
                <w:color w:val="000000"/>
                <w:sz w:val="32"/>
                <w:szCs w:val="32"/>
              </w:rPr>
            </w:pPr>
          </w:p>
        </w:tc>
        <w:tc>
          <w:tcPr>
            <w:tcW w:w="4673" w:type="dxa"/>
          </w:tcPr>
          <w:p w:rsidR="00C04495" w:rsidRPr="00600E7B" w:rsidRDefault="00C04495" w:rsidP="001F4D09">
            <w:pPr>
              <w:autoSpaceDE w:val="0"/>
              <w:autoSpaceDN w:val="0"/>
              <w:bidi/>
              <w:adjustRightInd w:val="0"/>
              <w:snapToGrid w:val="0"/>
              <w:jc w:val="left"/>
              <w:rPr>
                <w:rFonts w:cs="Arial"/>
                <w:color w:val="000000"/>
                <w:sz w:val="32"/>
                <w:szCs w:val="32"/>
              </w:rPr>
            </w:pPr>
          </w:p>
        </w:tc>
      </w:tr>
      <w:tr w:rsidR="00C04495" w:rsidTr="00433FDF">
        <w:tc>
          <w:tcPr>
            <w:tcW w:w="4672" w:type="dxa"/>
          </w:tcPr>
          <w:p w:rsidR="00C04495" w:rsidRPr="00600E7B" w:rsidRDefault="00C04495" w:rsidP="001F4D09">
            <w:pPr>
              <w:autoSpaceDE w:val="0"/>
              <w:autoSpaceDN w:val="0"/>
              <w:bidi/>
              <w:adjustRightInd w:val="0"/>
              <w:snapToGrid w:val="0"/>
              <w:jc w:val="left"/>
              <w:rPr>
                <w:rFonts w:cs="Arial"/>
                <w:color w:val="000000"/>
                <w:sz w:val="32"/>
                <w:szCs w:val="32"/>
              </w:rPr>
            </w:pPr>
          </w:p>
        </w:tc>
        <w:tc>
          <w:tcPr>
            <w:tcW w:w="4673" w:type="dxa"/>
          </w:tcPr>
          <w:p w:rsidR="00C04495" w:rsidRPr="00600E7B" w:rsidRDefault="00C04495" w:rsidP="001F4D09">
            <w:pPr>
              <w:autoSpaceDE w:val="0"/>
              <w:autoSpaceDN w:val="0"/>
              <w:bidi/>
              <w:adjustRightInd w:val="0"/>
              <w:snapToGrid w:val="0"/>
              <w:jc w:val="left"/>
              <w:rPr>
                <w:rFonts w:cs="Arial"/>
                <w:color w:val="000000"/>
                <w:sz w:val="32"/>
                <w:szCs w:val="32"/>
              </w:rPr>
            </w:pPr>
          </w:p>
        </w:tc>
      </w:tr>
      <w:tr w:rsidR="00C04495" w:rsidTr="00433FDF">
        <w:tc>
          <w:tcPr>
            <w:tcW w:w="4672" w:type="dxa"/>
          </w:tcPr>
          <w:p w:rsidR="00C04495" w:rsidRPr="00600E7B" w:rsidRDefault="00C04495" w:rsidP="001F4D09">
            <w:pPr>
              <w:autoSpaceDE w:val="0"/>
              <w:autoSpaceDN w:val="0"/>
              <w:bidi/>
              <w:adjustRightInd w:val="0"/>
              <w:snapToGrid w:val="0"/>
              <w:jc w:val="left"/>
              <w:rPr>
                <w:rFonts w:cs="Arial"/>
                <w:color w:val="000000"/>
                <w:sz w:val="32"/>
                <w:szCs w:val="32"/>
              </w:rPr>
            </w:pPr>
          </w:p>
        </w:tc>
        <w:tc>
          <w:tcPr>
            <w:tcW w:w="4673" w:type="dxa"/>
          </w:tcPr>
          <w:p w:rsidR="00C04495" w:rsidRPr="00600E7B" w:rsidRDefault="00C04495" w:rsidP="001F4D09">
            <w:pPr>
              <w:autoSpaceDE w:val="0"/>
              <w:autoSpaceDN w:val="0"/>
              <w:bidi/>
              <w:adjustRightInd w:val="0"/>
              <w:snapToGrid w:val="0"/>
              <w:jc w:val="left"/>
              <w:rPr>
                <w:rFonts w:cs="Arial"/>
                <w:color w:val="000000"/>
                <w:sz w:val="32"/>
                <w:szCs w:val="32"/>
              </w:rPr>
            </w:pPr>
          </w:p>
        </w:tc>
      </w:tr>
      <w:tr w:rsidR="00C04495" w:rsidTr="00433FDF">
        <w:tc>
          <w:tcPr>
            <w:tcW w:w="4672" w:type="dxa"/>
          </w:tcPr>
          <w:p w:rsidR="00C04495" w:rsidRPr="00600E7B" w:rsidRDefault="00C04495" w:rsidP="001F4D09">
            <w:pPr>
              <w:autoSpaceDE w:val="0"/>
              <w:autoSpaceDN w:val="0"/>
              <w:bidi/>
              <w:adjustRightInd w:val="0"/>
              <w:snapToGrid w:val="0"/>
              <w:jc w:val="left"/>
              <w:rPr>
                <w:rFonts w:cs="Arial"/>
                <w:color w:val="000000"/>
                <w:sz w:val="32"/>
                <w:szCs w:val="32"/>
              </w:rPr>
            </w:pPr>
          </w:p>
        </w:tc>
        <w:tc>
          <w:tcPr>
            <w:tcW w:w="4673" w:type="dxa"/>
          </w:tcPr>
          <w:p w:rsidR="00C04495" w:rsidRPr="00600E7B" w:rsidRDefault="00C04495" w:rsidP="001F4D09">
            <w:pPr>
              <w:autoSpaceDE w:val="0"/>
              <w:autoSpaceDN w:val="0"/>
              <w:bidi/>
              <w:adjustRightInd w:val="0"/>
              <w:snapToGrid w:val="0"/>
              <w:jc w:val="left"/>
              <w:rPr>
                <w:rFonts w:cs="Arial"/>
                <w:color w:val="000000"/>
                <w:sz w:val="32"/>
                <w:szCs w:val="32"/>
              </w:rPr>
            </w:pPr>
          </w:p>
        </w:tc>
      </w:tr>
    </w:tbl>
    <w:p w:rsidR="00C04495" w:rsidRDefault="00C04495" w:rsidP="001F4D09">
      <w:pPr>
        <w:bidi/>
      </w:pPr>
    </w:p>
    <w:sectPr w:rsidR="00C04495" w:rsidSect="00E261CF">
      <w:headerReference w:type="even" r:id="rId243"/>
      <w:headerReference w:type="default" r:id="rId244"/>
      <w:footerReference w:type="default" r:id="rId245"/>
      <w:headerReference w:type="first" r:id="rId246"/>
      <w:footerReference w:type="first" r:id="rId247"/>
      <w:pgSz w:w="11907" w:h="16840" w:code="9"/>
      <w:pgMar w:top="1094" w:right="1417"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4D7" w:rsidRDefault="00F044D7">
      <w:r>
        <w:separator/>
      </w:r>
    </w:p>
    <w:p w:rsidR="00F044D7" w:rsidRDefault="00F044D7"/>
  </w:endnote>
  <w:endnote w:type="continuationSeparator" w:id="0">
    <w:p w:rsidR="00F044D7" w:rsidRDefault="00F044D7">
      <w:r>
        <w:continuationSeparator/>
      </w:r>
    </w:p>
    <w:p w:rsidR="00F044D7" w:rsidRDefault="00F04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D5" w:rsidRPr="006C1ABD" w:rsidRDefault="00EF5BD5" w:rsidP="00EF5BD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5136" behindDoc="0" locked="0" layoutInCell="1" allowOverlap="1" wp14:anchorId="18E7F8EC" wp14:editId="16453D85">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0EB2A6" id="Straight Connector 2" o:spid="_x0000_s1026" style="position:absolute;left:0;text-align:lef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348094549"/>
        <w:placeholder>
          <w:docPart w:val="A5C2FD956A9A45A28A9A7349F99BAFE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EPM-KSS-TP-000019-AR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722056887"/>
        <w:placeholder>
          <w:docPart w:val="EB2F23827FC3418B8825C8FC0D700DE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011217838"/>
        <w:placeholder>
          <w:docPart w:val="49C6094D192541F5A55A8536F4CCB10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EF5BD5" w:rsidRPr="006C1ABD" w:rsidRDefault="00EF5BD5" w:rsidP="00EF5BD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3</w:t>
    </w:r>
    <w:r w:rsidRPr="006C1ABD">
      <w:rPr>
        <w:rFonts w:ascii="SST Arabic" w:eastAsia="Arial" w:hAnsi="SST Arabic" w:cs="SST Arabic"/>
        <w:b/>
        <w:bCs/>
        <w:color w:val="7A8D95"/>
        <w:sz w:val="16"/>
        <w:szCs w:val="16"/>
      </w:rPr>
      <w:fldChar w:fldCharType="end"/>
    </w:r>
  </w:p>
  <w:p w:rsidR="00F044D7" w:rsidRPr="00EF5BD5" w:rsidRDefault="00EF5BD5" w:rsidP="00EF5BD5">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EF5BD5">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D5" w:rsidRPr="006C1ABD" w:rsidRDefault="00EF5BD5" w:rsidP="00EF5BD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3088" behindDoc="0" locked="0" layoutInCell="1" allowOverlap="1" wp14:anchorId="6769FFBB" wp14:editId="68848B7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A67B4E" id="Straight Connector 1" o:spid="_x0000_s1026" style="position:absolute;left:0;text-align:lef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688F8002BF9B4BE09A9408DFC19BF86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EPM-KSS-TP-000019-AR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C4B86C436C434E4FABC75CEA21AAE414"/>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02011BA7452849DEBC3B026209221FB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EF5BD5" w:rsidRPr="006C1ABD" w:rsidRDefault="00EF5BD5" w:rsidP="00EF5BD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F044D7" w:rsidRPr="00EF5BD5" w:rsidRDefault="00EF5BD5" w:rsidP="00EF5BD5">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EF5BD5">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sidRPr="006C1ABD">
      <w:rPr>
        <w:rFonts w:eastAsia="Arial" w:cs="Arial"/>
        <w:color w:val="7A8D95"/>
        <w:sz w:val="16"/>
        <w:szCs w:val="16"/>
      </w:rPr>
      <w:t>.</w:t>
    </w:r>
    <w:r w:rsidRPr="006C1ABD">
      <w:rPr>
        <w:rFonts w:eastAsia="Arial" w:cs="Arial"/>
        <w:color w:val="7A8D95"/>
        <w:sz w:val="16"/>
        <w:szCs w:val="16"/>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4D7" w:rsidRDefault="00F044D7">
      <w:r>
        <w:separator/>
      </w:r>
    </w:p>
    <w:p w:rsidR="00F044D7" w:rsidRDefault="00F044D7"/>
  </w:footnote>
  <w:footnote w:type="continuationSeparator" w:id="0">
    <w:p w:rsidR="00F044D7" w:rsidRDefault="00F044D7">
      <w:r>
        <w:continuationSeparator/>
      </w:r>
    </w:p>
    <w:p w:rsidR="00F044D7" w:rsidRDefault="00F044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D7" w:rsidRDefault="00F044D7">
    <w:pPr>
      <w:pStyle w:val="Header"/>
    </w:pPr>
  </w:p>
  <w:p w:rsidR="00F044D7" w:rsidRDefault="00F044D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09"/>
    </w:tblGrid>
    <w:tr w:rsidR="00F044D7" w:rsidTr="005A1B51">
      <w:trPr>
        <w:trHeight w:val="723"/>
      </w:trPr>
      <w:tc>
        <w:tcPr>
          <w:tcW w:w="2013" w:type="dxa"/>
        </w:tcPr>
        <w:p w:rsidR="00F044D7" w:rsidRDefault="00F26CC3" w:rsidP="00AC1B11">
          <w:pPr>
            <w:pStyle w:val="HeadingCenter"/>
            <w:jc w:val="both"/>
          </w:pPr>
          <w:r w:rsidRPr="009A054C">
            <w:rPr>
              <w:b w:val="0"/>
              <w:noProof/>
            </w:rPr>
            <w:drawing>
              <wp:anchor distT="0" distB="0" distL="114300" distR="114300" simplePos="0" relativeHeight="251671040" behindDoc="0" locked="0" layoutInCell="1" allowOverlap="1" wp14:anchorId="69A432B8" wp14:editId="5B3A9CE7">
                <wp:simplePos x="0" y="0"/>
                <wp:positionH relativeFrom="margin">
                  <wp:posOffset>-503555</wp:posOffset>
                </wp:positionH>
                <wp:positionV relativeFrom="topMargin">
                  <wp:posOffset>-55880</wp:posOffset>
                </wp:positionV>
                <wp:extent cx="1175385" cy="514350"/>
                <wp:effectExtent l="0" t="0" r="5715" b="0"/>
                <wp:wrapNone/>
                <wp:docPr id="7" name="Picture 7">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tc>
      <w:tc>
        <w:tcPr>
          <w:tcW w:w="6309" w:type="dxa"/>
          <w:vAlign w:val="center"/>
        </w:tcPr>
        <w:sdt>
          <w:sdtPr>
            <w:rPr>
              <w:rStyle w:val="HeaderTitleChar"/>
            </w:rPr>
            <w:alias w:val="Title"/>
            <w:tag w:val=""/>
            <w:id w:val="162216666"/>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F044D7" w:rsidRPr="00E23585" w:rsidRDefault="00F044D7" w:rsidP="00E261CF">
              <w:pPr>
                <w:pStyle w:val="CPDocTitle"/>
                <w:rPr>
                  <w:kern w:val="32"/>
                  <w:sz w:val="24"/>
                  <w:szCs w:val="24"/>
                  <w:lang w:val="en-GB"/>
                </w:rPr>
              </w:pPr>
              <w:r w:rsidRPr="00E23585">
                <w:rPr>
                  <w:rStyle w:val="HeaderTitleChar"/>
                  <w:rtl/>
                </w:rPr>
                <w:t>قائمة تدقيق واعتماد الرافعة المعلقة الخاصة بالموظفين في المشروع</w:t>
              </w:r>
            </w:p>
          </w:sdtContent>
        </w:sdt>
      </w:tc>
    </w:tr>
  </w:tbl>
  <w:p w:rsidR="00F044D7" w:rsidRPr="00AC1B11" w:rsidRDefault="00F044D7" w:rsidP="00E261C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D7" w:rsidRPr="00E23585" w:rsidRDefault="00F26CC3" w:rsidP="00E23585">
    <w:pPr>
      <w:pStyle w:val="Header"/>
      <w:bidi/>
      <w:jc w:val="center"/>
      <w:rPr>
        <w:b/>
      </w:rPr>
    </w:pPr>
    <w:r w:rsidRPr="009A054C">
      <w:rPr>
        <w:b/>
        <w:noProof/>
        <w:sz w:val="24"/>
        <w:szCs w:val="24"/>
      </w:rPr>
      <w:drawing>
        <wp:anchor distT="0" distB="0" distL="114300" distR="114300" simplePos="0" relativeHeight="251662848" behindDoc="0" locked="0" layoutInCell="1" allowOverlap="1" wp14:anchorId="0562FA5A" wp14:editId="412AF7FB">
          <wp:simplePos x="0" y="0"/>
          <wp:positionH relativeFrom="margin">
            <wp:posOffset>-563245</wp:posOffset>
          </wp:positionH>
          <wp:positionV relativeFrom="topMargin">
            <wp:posOffset>237490</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r w:rsidR="00F044D7" w:rsidRPr="00E23585">
      <w:rPr>
        <w:rStyle w:val="HeaderTitleChar"/>
        <w:b w:val="0"/>
        <w:rtl/>
        <w:lang w:eastAsia="en-GB"/>
      </w:rPr>
      <w:t>قائمة تدقيق واعتماد الرافعة المعلقة الخاصة بالموظفين في المشروع</w:t>
    </w:r>
    <w:r w:rsidR="00F044D7" w:rsidRPr="00E23585">
      <w:rPr>
        <w:rStyle w:val="HeaderTitleChar"/>
        <w:b w:val="0"/>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25"/>
    <w:rsid w:val="00043268"/>
    <w:rsid w:val="00044245"/>
    <w:rsid w:val="000445E7"/>
    <w:rsid w:val="000451B5"/>
    <w:rsid w:val="00045624"/>
    <w:rsid w:val="000471E1"/>
    <w:rsid w:val="000523A4"/>
    <w:rsid w:val="00052750"/>
    <w:rsid w:val="000535C1"/>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77604"/>
    <w:rsid w:val="00080832"/>
    <w:rsid w:val="00081076"/>
    <w:rsid w:val="000824A1"/>
    <w:rsid w:val="000824D6"/>
    <w:rsid w:val="00082710"/>
    <w:rsid w:val="00082C1A"/>
    <w:rsid w:val="00082E05"/>
    <w:rsid w:val="00083C9A"/>
    <w:rsid w:val="00084253"/>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5E6C"/>
    <w:rsid w:val="000C75C7"/>
    <w:rsid w:val="000D1F51"/>
    <w:rsid w:val="000D3297"/>
    <w:rsid w:val="000D3EC2"/>
    <w:rsid w:val="000D4095"/>
    <w:rsid w:val="000D57B7"/>
    <w:rsid w:val="000D58EF"/>
    <w:rsid w:val="000D6D0A"/>
    <w:rsid w:val="000E1F63"/>
    <w:rsid w:val="000E3163"/>
    <w:rsid w:val="000E3E4E"/>
    <w:rsid w:val="000E6468"/>
    <w:rsid w:val="000E7BCD"/>
    <w:rsid w:val="000F0A74"/>
    <w:rsid w:val="000F1028"/>
    <w:rsid w:val="000F2FC3"/>
    <w:rsid w:val="000F31B1"/>
    <w:rsid w:val="000F59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6CFD"/>
    <w:rsid w:val="0011743F"/>
    <w:rsid w:val="00121BA1"/>
    <w:rsid w:val="00121FFB"/>
    <w:rsid w:val="001240BE"/>
    <w:rsid w:val="001269A0"/>
    <w:rsid w:val="00131B29"/>
    <w:rsid w:val="00131BAA"/>
    <w:rsid w:val="00131D8A"/>
    <w:rsid w:val="00132F66"/>
    <w:rsid w:val="0013382B"/>
    <w:rsid w:val="00133DA4"/>
    <w:rsid w:val="00137ABE"/>
    <w:rsid w:val="00141B53"/>
    <w:rsid w:val="00142314"/>
    <w:rsid w:val="00142881"/>
    <w:rsid w:val="001428BA"/>
    <w:rsid w:val="001428C4"/>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7CE"/>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5F2F"/>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6637"/>
    <w:rsid w:val="001E7047"/>
    <w:rsid w:val="001E7692"/>
    <w:rsid w:val="001F0875"/>
    <w:rsid w:val="001F2805"/>
    <w:rsid w:val="001F2AF7"/>
    <w:rsid w:val="001F30E1"/>
    <w:rsid w:val="001F33B6"/>
    <w:rsid w:val="001F3567"/>
    <w:rsid w:val="001F38D0"/>
    <w:rsid w:val="001F40C2"/>
    <w:rsid w:val="001F4D09"/>
    <w:rsid w:val="001F68CA"/>
    <w:rsid w:val="001F73D1"/>
    <w:rsid w:val="001F745E"/>
    <w:rsid w:val="00200672"/>
    <w:rsid w:val="00201341"/>
    <w:rsid w:val="0020185C"/>
    <w:rsid w:val="00201B02"/>
    <w:rsid w:val="00201B2B"/>
    <w:rsid w:val="00203D4D"/>
    <w:rsid w:val="00204A4A"/>
    <w:rsid w:val="0020732A"/>
    <w:rsid w:val="00210768"/>
    <w:rsid w:val="00210D1C"/>
    <w:rsid w:val="002115F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ADA"/>
    <w:rsid w:val="00240D9F"/>
    <w:rsid w:val="00241E3A"/>
    <w:rsid w:val="00243164"/>
    <w:rsid w:val="00244188"/>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87450"/>
    <w:rsid w:val="00290190"/>
    <w:rsid w:val="002906AC"/>
    <w:rsid w:val="002906C7"/>
    <w:rsid w:val="00290F50"/>
    <w:rsid w:val="002911B1"/>
    <w:rsid w:val="00291527"/>
    <w:rsid w:val="00291FFD"/>
    <w:rsid w:val="00292F90"/>
    <w:rsid w:val="00293FAC"/>
    <w:rsid w:val="0029427B"/>
    <w:rsid w:val="002948F5"/>
    <w:rsid w:val="002A0197"/>
    <w:rsid w:val="002A1553"/>
    <w:rsid w:val="002A1CBF"/>
    <w:rsid w:val="002A28BA"/>
    <w:rsid w:val="002A28F3"/>
    <w:rsid w:val="002A295F"/>
    <w:rsid w:val="002A5C92"/>
    <w:rsid w:val="002A76FE"/>
    <w:rsid w:val="002B224C"/>
    <w:rsid w:val="002B36FA"/>
    <w:rsid w:val="002B3DB8"/>
    <w:rsid w:val="002B507C"/>
    <w:rsid w:val="002B5A84"/>
    <w:rsid w:val="002B61CE"/>
    <w:rsid w:val="002B6649"/>
    <w:rsid w:val="002C0246"/>
    <w:rsid w:val="002C07B7"/>
    <w:rsid w:val="002C1270"/>
    <w:rsid w:val="002C145E"/>
    <w:rsid w:val="002C1A17"/>
    <w:rsid w:val="002C1E1D"/>
    <w:rsid w:val="002C2D93"/>
    <w:rsid w:val="002C31FA"/>
    <w:rsid w:val="002C33C6"/>
    <w:rsid w:val="002C5E13"/>
    <w:rsid w:val="002C6A21"/>
    <w:rsid w:val="002C6EBA"/>
    <w:rsid w:val="002C7221"/>
    <w:rsid w:val="002C79C6"/>
    <w:rsid w:val="002C7AD1"/>
    <w:rsid w:val="002D3249"/>
    <w:rsid w:val="002D33B6"/>
    <w:rsid w:val="002D3E60"/>
    <w:rsid w:val="002D4527"/>
    <w:rsid w:val="002D4749"/>
    <w:rsid w:val="002D491C"/>
    <w:rsid w:val="002D4C4B"/>
    <w:rsid w:val="002D5C25"/>
    <w:rsid w:val="002D64FB"/>
    <w:rsid w:val="002E0151"/>
    <w:rsid w:val="002E024B"/>
    <w:rsid w:val="002E0326"/>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479EF"/>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6609C"/>
    <w:rsid w:val="00367706"/>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7FD"/>
    <w:rsid w:val="003E5AB2"/>
    <w:rsid w:val="003E62C1"/>
    <w:rsid w:val="003E654B"/>
    <w:rsid w:val="003E6D2D"/>
    <w:rsid w:val="003F02E7"/>
    <w:rsid w:val="003F0A2C"/>
    <w:rsid w:val="003F1344"/>
    <w:rsid w:val="003F1D76"/>
    <w:rsid w:val="003F1F64"/>
    <w:rsid w:val="003F4519"/>
    <w:rsid w:val="003F477A"/>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3FDF"/>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CD9"/>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8ED"/>
    <w:rsid w:val="004A2A29"/>
    <w:rsid w:val="004A38C6"/>
    <w:rsid w:val="004A3BD6"/>
    <w:rsid w:val="004A457B"/>
    <w:rsid w:val="004A5F28"/>
    <w:rsid w:val="004A607C"/>
    <w:rsid w:val="004A78FA"/>
    <w:rsid w:val="004A7A62"/>
    <w:rsid w:val="004B0262"/>
    <w:rsid w:val="004B1312"/>
    <w:rsid w:val="004B1905"/>
    <w:rsid w:val="004B1918"/>
    <w:rsid w:val="004B1CED"/>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D98"/>
    <w:rsid w:val="00522EA1"/>
    <w:rsid w:val="0052304B"/>
    <w:rsid w:val="00526781"/>
    <w:rsid w:val="005275FC"/>
    <w:rsid w:val="00530ACC"/>
    <w:rsid w:val="00530B22"/>
    <w:rsid w:val="00530DD5"/>
    <w:rsid w:val="005324BC"/>
    <w:rsid w:val="00532573"/>
    <w:rsid w:val="00535DE6"/>
    <w:rsid w:val="00536A42"/>
    <w:rsid w:val="0053722B"/>
    <w:rsid w:val="00537731"/>
    <w:rsid w:val="00541027"/>
    <w:rsid w:val="00541B66"/>
    <w:rsid w:val="005428D5"/>
    <w:rsid w:val="00542BA6"/>
    <w:rsid w:val="0054534F"/>
    <w:rsid w:val="005465E9"/>
    <w:rsid w:val="00547074"/>
    <w:rsid w:val="0054762F"/>
    <w:rsid w:val="00547DDC"/>
    <w:rsid w:val="00550605"/>
    <w:rsid w:val="00551F20"/>
    <w:rsid w:val="005522B7"/>
    <w:rsid w:val="00555842"/>
    <w:rsid w:val="005560DC"/>
    <w:rsid w:val="00556AE9"/>
    <w:rsid w:val="00560CBA"/>
    <w:rsid w:val="0056196D"/>
    <w:rsid w:val="00563175"/>
    <w:rsid w:val="005650DC"/>
    <w:rsid w:val="0056510D"/>
    <w:rsid w:val="00573C54"/>
    <w:rsid w:val="00574D46"/>
    <w:rsid w:val="00574D7D"/>
    <w:rsid w:val="005751B8"/>
    <w:rsid w:val="00575AF7"/>
    <w:rsid w:val="00575D63"/>
    <w:rsid w:val="00576090"/>
    <w:rsid w:val="00577E16"/>
    <w:rsid w:val="005803B9"/>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1B51"/>
    <w:rsid w:val="005A28BA"/>
    <w:rsid w:val="005A3A8C"/>
    <w:rsid w:val="005A43AB"/>
    <w:rsid w:val="005A4745"/>
    <w:rsid w:val="005A549D"/>
    <w:rsid w:val="005A5C73"/>
    <w:rsid w:val="005A6CC6"/>
    <w:rsid w:val="005A70BF"/>
    <w:rsid w:val="005A7563"/>
    <w:rsid w:val="005A7BE8"/>
    <w:rsid w:val="005B04E2"/>
    <w:rsid w:val="005B0A43"/>
    <w:rsid w:val="005B1366"/>
    <w:rsid w:val="005B3B1F"/>
    <w:rsid w:val="005B42A9"/>
    <w:rsid w:val="005B4F86"/>
    <w:rsid w:val="005B5B4B"/>
    <w:rsid w:val="005B62D9"/>
    <w:rsid w:val="005B6FE3"/>
    <w:rsid w:val="005B7300"/>
    <w:rsid w:val="005B7855"/>
    <w:rsid w:val="005C19CC"/>
    <w:rsid w:val="005C2D76"/>
    <w:rsid w:val="005C37F5"/>
    <w:rsid w:val="005C4077"/>
    <w:rsid w:val="005C4C1C"/>
    <w:rsid w:val="005C4F86"/>
    <w:rsid w:val="005C5022"/>
    <w:rsid w:val="005C6452"/>
    <w:rsid w:val="005C6534"/>
    <w:rsid w:val="005C67CE"/>
    <w:rsid w:val="005C69A2"/>
    <w:rsid w:val="005C6CAC"/>
    <w:rsid w:val="005C700F"/>
    <w:rsid w:val="005D0F87"/>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0CA4"/>
    <w:rsid w:val="005F147F"/>
    <w:rsid w:val="005F3D03"/>
    <w:rsid w:val="005F5136"/>
    <w:rsid w:val="005F5C08"/>
    <w:rsid w:val="005F6A91"/>
    <w:rsid w:val="006003A3"/>
    <w:rsid w:val="0060270E"/>
    <w:rsid w:val="00603165"/>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16BC1"/>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513"/>
    <w:rsid w:val="006C170C"/>
    <w:rsid w:val="006C2DC4"/>
    <w:rsid w:val="006C54E9"/>
    <w:rsid w:val="006C68A8"/>
    <w:rsid w:val="006C7E9B"/>
    <w:rsid w:val="006D0D44"/>
    <w:rsid w:val="006D26FE"/>
    <w:rsid w:val="006D2AA9"/>
    <w:rsid w:val="006D2B05"/>
    <w:rsid w:val="006D5E16"/>
    <w:rsid w:val="006D718A"/>
    <w:rsid w:val="006E0946"/>
    <w:rsid w:val="006E2C79"/>
    <w:rsid w:val="006E3698"/>
    <w:rsid w:val="006E5F89"/>
    <w:rsid w:val="006E7C7C"/>
    <w:rsid w:val="006F0DCD"/>
    <w:rsid w:val="006F11FA"/>
    <w:rsid w:val="006F1207"/>
    <w:rsid w:val="006F22DA"/>
    <w:rsid w:val="006F4250"/>
    <w:rsid w:val="006F51D2"/>
    <w:rsid w:val="006F6DCE"/>
    <w:rsid w:val="006F72F6"/>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5233"/>
    <w:rsid w:val="00717614"/>
    <w:rsid w:val="00717DE6"/>
    <w:rsid w:val="007200C5"/>
    <w:rsid w:val="0072248F"/>
    <w:rsid w:val="00724F69"/>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4C1C"/>
    <w:rsid w:val="00775B7F"/>
    <w:rsid w:val="007772F3"/>
    <w:rsid w:val="00777E24"/>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14B5"/>
    <w:rsid w:val="007A5BA9"/>
    <w:rsid w:val="007A78FA"/>
    <w:rsid w:val="007B0D3E"/>
    <w:rsid w:val="007B2C32"/>
    <w:rsid w:val="007B3044"/>
    <w:rsid w:val="007B35C1"/>
    <w:rsid w:val="007B43F5"/>
    <w:rsid w:val="007B46E3"/>
    <w:rsid w:val="007B508E"/>
    <w:rsid w:val="007B62E9"/>
    <w:rsid w:val="007B7B76"/>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078D6"/>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455E6"/>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3021"/>
    <w:rsid w:val="00876268"/>
    <w:rsid w:val="008765CB"/>
    <w:rsid w:val="0088397F"/>
    <w:rsid w:val="008878EB"/>
    <w:rsid w:val="00890FD8"/>
    <w:rsid w:val="00891B6F"/>
    <w:rsid w:val="008920A7"/>
    <w:rsid w:val="008927EF"/>
    <w:rsid w:val="0089312A"/>
    <w:rsid w:val="00893183"/>
    <w:rsid w:val="008935D1"/>
    <w:rsid w:val="00893B5C"/>
    <w:rsid w:val="008952B7"/>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4889"/>
    <w:rsid w:val="008B64E3"/>
    <w:rsid w:val="008B6909"/>
    <w:rsid w:val="008B7B62"/>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0CF8"/>
    <w:rsid w:val="008E1232"/>
    <w:rsid w:val="008E16A7"/>
    <w:rsid w:val="008E30E3"/>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0BB7"/>
    <w:rsid w:val="009115F9"/>
    <w:rsid w:val="00911C48"/>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1F77"/>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6B99"/>
    <w:rsid w:val="009575A2"/>
    <w:rsid w:val="00960257"/>
    <w:rsid w:val="00960F92"/>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5DA6"/>
    <w:rsid w:val="009977C3"/>
    <w:rsid w:val="00997D87"/>
    <w:rsid w:val="009A20A9"/>
    <w:rsid w:val="009A27E4"/>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40BD"/>
    <w:rsid w:val="009D5AF1"/>
    <w:rsid w:val="009D781A"/>
    <w:rsid w:val="009E0BFF"/>
    <w:rsid w:val="009E10EA"/>
    <w:rsid w:val="009E2CBA"/>
    <w:rsid w:val="009E2D4B"/>
    <w:rsid w:val="009E33B8"/>
    <w:rsid w:val="009E34A4"/>
    <w:rsid w:val="009E436F"/>
    <w:rsid w:val="009E4964"/>
    <w:rsid w:val="009E4A61"/>
    <w:rsid w:val="009E5744"/>
    <w:rsid w:val="009E5B02"/>
    <w:rsid w:val="009E5DA3"/>
    <w:rsid w:val="009E5E2C"/>
    <w:rsid w:val="009E631C"/>
    <w:rsid w:val="009E716B"/>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3DE"/>
    <w:rsid w:val="00A41D8A"/>
    <w:rsid w:val="00A4293D"/>
    <w:rsid w:val="00A42EB4"/>
    <w:rsid w:val="00A430A0"/>
    <w:rsid w:val="00A43117"/>
    <w:rsid w:val="00A4421E"/>
    <w:rsid w:val="00A4440B"/>
    <w:rsid w:val="00A4524B"/>
    <w:rsid w:val="00A455A4"/>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67F8B"/>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4D24"/>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3C4"/>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08C"/>
    <w:rsid w:val="00B31398"/>
    <w:rsid w:val="00B31B1C"/>
    <w:rsid w:val="00B32990"/>
    <w:rsid w:val="00B34EBF"/>
    <w:rsid w:val="00B354EA"/>
    <w:rsid w:val="00B35E9C"/>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4BF1"/>
    <w:rsid w:val="00B5740F"/>
    <w:rsid w:val="00B57FE8"/>
    <w:rsid w:val="00B603D9"/>
    <w:rsid w:val="00B6167D"/>
    <w:rsid w:val="00B61C75"/>
    <w:rsid w:val="00B61EB4"/>
    <w:rsid w:val="00B625B3"/>
    <w:rsid w:val="00B62932"/>
    <w:rsid w:val="00B63D62"/>
    <w:rsid w:val="00B66746"/>
    <w:rsid w:val="00B670B1"/>
    <w:rsid w:val="00B700CA"/>
    <w:rsid w:val="00B71B5B"/>
    <w:rsid w:val="00B71EF7"/>
    <w:rsid w:val="00B71F4F"/>
    <w:rsid w:val="00B72399"/>
    <w:rsid w:val="00B72653"/>
    <w:rsid w:val="00B72A50"/>
    <w:rsid w:val="00B734C2"/>
    <w:rsid w:val="00B73524"/>
    <w:rsid w:val="00B73E48"/>
    <w:rsid w:val="00B755F3"/>
    <w:rsid w:val="00B75F97"/>
    <w:rsid w:val="00B76730"/>
    <w:rsid w:val="00B81734"/>
    <w:rsid w:val="00B8176D"/>
    <w:rsid w:val="00B81D76"/>
    <w:rsid w:val="00B83525"/>
    <w:rsid w:val="00B8364E"/>
    <w:rsid w:val="00B84C74"/>
    <w:rsid w:val="00B855E7"/>
    <w:rsid w:val="00B87443"/>
    <w:rsid w:val="00B9066D"/>
    <w:rsid w:val="00B90EF9"/>
    <w:rsid w:val="00B9134B"/>
    <w:rsid w:val="00B97F84"/>
    <w:rsid w:val="00BA00F6"/>
    <w:rsid w:val="00BA0A99"/>
    <w:rsid w:val="00BA0DB6"/>
    <w:rsid w:val="00BA0F2A"/>
    <w:rsid w:val="00BA1BCB"/>
    <w:rsid w:val="00BB14D6"/>
    <w:rsid w:val="00BB1D7C"/>
    <w:rsid w:val="00BB20B5"/>
    <w:rsid w:val="00BB36E4"/>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835"/>
    <w:rsid w:val="00BE5E8C"/>
    <w:rsid w:val="00BF0715"/>
    <w:rsid w:val="00BF10D4"/>
    <w:rsid w:val="00BF121C"/>
    <w:rsid w:val="00BF3763"/>
    <w:rsid w:val="00BF3D90"/>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1B0D"/>
    <w:rsid w:val="00C22676"/>
    <w:rsid w:val="00C24234"/>
    <w:rsid w:val="00C2538D"/>
    <w:rsid w:val="00C25895"/>
    <w:rsid w:val="00C27CE3"/>
    <w:rsid w:val="00C304DA"/>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DAD"/>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B6FDB"/>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0CA2"/>
    <w:rsid w:val="00CE1213"/>
    <w:rsid w:val="00CE1A6F"/>
    <w:rsid w:val="00CE1D2D"/>
    <w:rsid w:val="00CF313A"/>
    <w:rsid w:val="00CF35A8"/>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3D"/>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591B"/>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1AB8"/>
    <w:rsid w:val="00DC3FDB"/>
    <w:rsid w:val="00DC53AD"/>
    <w:rsid w:val="00DC65A4"/>
    <w:rsid w:val="00DD33E9"/>
    <w:rsid w:val="00DD36BA"/>
    <w:rsid w:val="00DD58A6"/>
    <w:rsid w:val="00DD5C86"/>
    <w:rsid w:val="00DD61D2"/>
    <w:rsid w:val="00DD63D7"/>
    <w:rsid w:val="00DD7C8C"/>
    <w:rsid w:val="00DE04F2"/>
    <w:rsid w:val="00DE0831"/>
    <w:rsid w:val="00DE154F"/>
    <w:rsid w:val="00DE1EF0"/>
    <w:rsid w:val="00DE218C"/>
    <w:rsid w:val="00DE35E9"/>
    <w:rsid w:val="00DE382A"/>
    <w:rsid w:val="00DE73CB"/>
    <w:rsid w:val="00DF11A3"/>
    <w:rsid w:val="00DF269B"/>
    <w:rsid w:val="00DF2FA2"/>
    <w:rsid w:val="00DF3C98"/>
    <w:rsid w:val="00DF52DF"/>
    <w:rsid w:val="00DF708F"/>
    <w:rsid w:val="00E02539"/>
    <w:rsid w:val="00E03833"/>
    <w:rsid w:val="00E04CD6"/>
    <w:rsid w:val="00E05611"/>
    <w:rsid w:val="00E057AE"/>
    <w:rsid w:val="00E0795B"/>
    <w:rsid w:val="00E1010B"/>
    <w:rsid w:val="00E103FE"/>
    <w:rsid w:val="00E10D5F"/>
    <w:rsid w:val="00E10EAA"/>
    <w:rsid w:val="00E1214A"/>
    <w:rsid w:val="00E12BBA"/>
    <w:rsid w:val="00E14726"/>
    <w:rsid w:val="00E154B9"/>
    <w:rsid w:val="00E15578"/>
    <w:rsid w:val="00E1646D"/>
    <w:rsid w:val="00E20C29"/>
    <w:rsid w:val="00E23585"/>
    <w:rsid w:val="00E2374E"/>
    <w:rsid w:val="00E241C8"/>
    <w:rsid w:val="00E25F39"/>
    <w:rsid w:val="00E261CF"/>
    <w:rsid w:val="00E26997"/>
    <w:rsid w:val="00E32D3B"/>
    <w:rsid w:val="00E335F1"/>
    <w:rsid w:val="00E33DF1"/>
    <w:rsid w:val="00E40EA9"/>
    <w:rsid w:val="00E42657"/>
    <w:rsid w:val="00E43C88"/>
    <w:rsid w:val="00E454FA"/>
    <w:rsid w:val="00E46B4F"/>
    <w:rsid w:val="00E47968"/>
    <w:rsid w:val="00E47AB8"/>
    <w:rsid w:val="00E5007C"/>
    <w:rsid w:val="00E51D6A"/>
    <w:rsid w:val="00E52131"/>
    <w:rsid w:val="00E521CF"/>
    <w:rsid w:val="00E5289F"/>
    <w:rsid w:val="00E535C6"/>
    <w:rsid w:val="00E551F7"/>
    <w:rsid w:val="00E5706F"/>
    <w:rsid w:val="00E570E6"/>
    <w:rsid w:val="00E578AE"/>
    <w:rsid w:val="00E57F99"/>
    <w:rsid w:val="00E62752"/>
    <w:rsid w:val="00E662DA"/>
    <w:rsid w:val="00E67275"/>
    <w:rsid w:val="00E6745A"/>
    <w:rsid w:val="00E720EE"/>
    <w:rsid w:val="00E756F6"/>
    <w:rsid w:val="00E7627D"/>
    <w:rsid w:val="00E76928"/>
    <w:rsid w:val="00E77F0E"/>
    <w:rsid w:val="00E800EA"/>
    <w:rsid w:val="00E81D01"/>
    <w:rsid w:val="00E83687"/>
    <w:rsid w:val="00E837D7"/>
    <w:rsid w:val="00E849D9"/>
    <w:rsid w:val="00E858D4"/>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57F4"/>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0A7A"/>
    <w:rsid w:val="00EE2693"/>
    <w:rsid w:val="00EE3543"/>
    <w:rsid w:val="00EE39CC"/>
    <w:rsid w:val="00EE3C69"/>
    <w:rsid w:val="00EE5254"/>
    <w:rsid w:val="00EE610D"/>
    <w:rsid w:val="00EE697D"/>
    <w:rsid w:val="00EE6FAB"/>
    <w:rsid w:val="00EE72E7"/>
    <w:rsid w:val="00EE7C7C"/>
    <w:rsid w:val="00EE7F9D"/>
    <w:rsid w:val="00EF1B14"/>
    <w:rsid w:val="00EF3B2A"/>
    <w:rsid w:val="00EF59A8"/>
    <w:rsid w:val="00EF5BD5"/>
    <w:rsid w:val="00EF683E"/>
    <w:rsid w:val="00EF6887"/>
    <w:rsid w:val="00F003F8"/>
    <w:rsid w:val="00F02A2B"/>
    <w:rsid w:val="00F03C0A"/>
    <w:rsid w:val="00F044D7"/>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C3"/>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2F1"/>
    <w:rsid w:val="00F5694E"/>
    <w:rsid w:val="00F57D21"/>
    <w:rsid w:val="00F6061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3DC7"/>
    <w:rsid w:val="00F97175"/>
    <w:rsid w:val="00F97A3F"/>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E0F421"/>
  <w15:docId w15:val="{50AB4AFD-CB97-41BE-84B2-D9CFE3CB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table" w:customStyle="1" w:styleId="TableGrid1">
    <w:name w:val="Table Grid1"/>
    <w:basedOn w:val="TableNormal"/>
    <w:next w:val="TableGrid"/>
    <w:rsid w:val="0024418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63" Type="http://schemas.openxmlformats.org/officeDocument/2006/relationships/image" Target="media/image27.wmf"/><Relationship Id="rId84" Type="http://schemas.openxmlformats.org/officeDocument/2006/relationships/control" Target="activeX/activeX37.xml"/><Relationship Id="rId138" Type="http://schemas.openxmlformats.org/officeDocument/2006/relationships/control" Target="activeX/activeX64.xml"/><Relationship Id="rId159" Type="http://schemas.openxmlformats.org/officeDocument/2006/relationships/image" Target="media/image75.wmf"/><Relationship Id="rId170" Type="http://schemas.openxmlformats.org/officeDocument/2006/relationships/control" Target="activeX/activeX80.xml"/><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control" Target="activeX/activeX108.xml"/><Relationship Id="rId247" Type="http://schemas.openxmlformats.org/officeDocument/2006/relationships/footer" Target="footer2.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53" Type="http://schemas.openxmlformats.org/officeDocument/2006/relationships/image" Target="media/image22.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image" Target="media/image70.wmf"/><Relationship Id="rId5" Type="http://schemas.openxmlformats.org/officeDocument/2006/relationships/numbering" Target="numbering.xml"/><Relationship Id="rId95" Type="http://schemas.openxmlformats.org/officeDocument/2006/relationships/image" Target="media/image43.wmf"/><Relationship Id="rId160" Type="http://schemas.openxmlformats.org/officeDocument/2006/relationships/control" Target="activeX/activeX75.xml"/><Relationship Id="rId181" Type="http://schemas.openxmlformats.org/officeDocument/2006/relationships/image" Target="media/image86.wmf"/><Relationship Id="rId216" Type="http://schemas.openxmlformats.org/officeDocument/2006/relationships/control" Target="activeX/activeX103.xml"/><Relationship Id="rId237" Type="http://schemas.openxmlformats.org/officeDocument/2006/relationships/image" Target="media/image114.wmf"/><Relationship Id="rId22" Type="http://schemas.openxmlformats.org/officeDocument/2006/relationships/control" Target="activeX/activeX6.xml"/><Relationship Id="rId43" Type="http://schemas.openxmlformats.org/officeDocument/2006/relationships/image" Target="media/image17.wmf"/><Relationship Id="rId64" Type="http://schemas.openxmlformats.org/officeDocument/2006/relationships/control" Target="activeX/activeX27.xml"/><Relationship Id="rId118" Type="http://schemas.openxmlformats.org/officeDocument/2006/relationships/control" Target="activeX/activeX54.xml"/><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control" Target="activeX/activeX70.xml"/><Relationship Id="rId171" Type="http://schemas.openxmlformats.org/officeDocument/2006/relationships/image" Target="media/image81.wmf"/><Relationship Id="rId192" Type="http://schemas.openxmlformats.org/officeDocument/2006/relationships/control" Target="activeX/activeX91.xml"/><Relationship Id="rId206" Type="http://schemas.openxmlformats.org/officeDocument/2006/relationships/control" Target="activeX/activeX98.xml"/><Relationship Id="rId227" Type="http://schemas.openxmlformats.org/officeDocument/2006/relationships/image" Target="media/image109.wmf"/><Relationship Id="rId248" Type="http://schemas.openxmlformats.org/officeDocument/2006/relationships/fontTable" Target="fontTable.xml"/><Relationship Id="rId12" Type="http://schemas.openxmlformats.org/officeDocument/2006/relationships/control" Target="activeX/activeX1.xml"/><Relationship Id="rId33" Type="http://schemas.openxmlformats.org/officeDocument/2006/relationships/image" Target="media/image12.wmf"/><Relationship Id="rId108" Type="http://schemas.openxmlformats.org/officeDocument/2006/relationships/control" Target="activeX/activeX49.xml"/><Relationship Id="rId129" Type="http://schemas.openxmlformats.org/officeDocument/2006/relationships/image" Target="media/image60.wmf"/><Relationship Id="rId54" Type="http://schemas.openxmlformats.org/officeDocument/2006/relationships/control" Target="activeX/activeX22.xml"/><Relationship Id="rId75" Type="http://schemas.openxmlformats.org/officeDocument/2006/relationships/image" Target="media/image33.wmf"/><Relationship Id="rId96" Type="http://schemas.openxmlformats.org/officeDocument/2006/relationships/control" Target="activeX/activeX43.xml"/><Relationship Id="rId140" Type="http://schemas.openxmlformats.org/officeDocument/2006/relationships/control" Target="activeX/activeX65.xml"/><Relationship Id="rId161" Type="http://schemas.openxmlformats.org/officeDocument/2006/relationships/image" Target="media/image76.wmf"/><Relationship Id="rId182" Type="http://schemas.openxmlformats.org/officeDocument/2006/relationships/control" Target="activeX/activeX86.xml"/><Relationship Id="rId217" Type="http://schemas.openxmlformats.org/officeDocument/2006/relationships/image" Target="media/image104.wmf"/><Relationship Id="rId6" Type="http://schemas.openxmlformats.org/officeDocument/2006/relationships/styles" Target="styles.xml"/><Relationship Id="rId238" Type="http://schemas.openxmlformats.org/officeDocument/2006/relationships/control" Target="activeX/activeX114.xml"/><Relationship Id="rId23" Type="http://schemas.openxmlformats.org/officeDocument/2006/relationships/image" Target="media/image7.wmf"/><Relationship Id="rId119" Type="http://schemas.openxmlformats.org/officeDocument/2006/relationships/image" Target="media/image55.wmf"/><Relationship Id="rId44" Type="http://schemas.openxmlformats.org/officeDocument/2006/relationships/control" Target="activeX/activeX17.xml"/><Relationship Id="rId65" Type="http://schemas.openxmlformats.org/officeDocument/2006/relationships/image" Target="media/image28.wmf"/><Relationship Id="rId86" Type="http://schemas.openxmlformats.org/officeDocument/2006/relationships/control" Target="activeX/activeX38.xml"/><Relationship Id="rId130" Type="http://schemas.openxmlformats.org/officeDocument/2006/relationships/control" Target="activeX/activeX60.xml"/><Relationship Id="rId151" Type="http://schemas.openxmlformats.org/officeDocument/2006/relationships/image" Target="media/image71.wmf"/><Relationship Id="rId172" Type="http://schemas.openxmlformats.org/officeDocument/2006/relationships/control" Target="activeX/activeX81.xml"/><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control" Target="activeX/activeX109.xml"/><Relationship Id="rId249" Type="http://schemas.openxmlformats.org/officeDocument/2006/relationships/glossaryDocument" Target="glossary/document.xml"/><Relationship Id="rId13" Type="http://schemas.openxmlformats.org/officeDocument/2006/relationships/image" Target="media/image2.wmf"/><Relationship Id="rId109" Type="http://schemas.openxmlformats.org/officeDocument/2006/relationships/image" Target="media/image50.wmf"/><Relationship Id="rId34" Type="http://schemas.openxmlformats.org/officeDocument/2006/relationships/control" Target="activeX/activeX12.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20" Type="http://schemas.openxmlformats.org/officeDocument/2006/relationships/control" Target="activeX/activeX55.xml"/><Relationship Id="rId141" Type="http://schemas.openxmlformats.org/officeDocument/2006/relationships/image" Target="media/image66.wmf"/><Relationship Id="rId7" Type="http://schemas.openxmlformats.org/officeDocument/2006/relationships/settings" Target="settings.xml"/><Relationship Id="rId162" Type="http://schemas.openxmlformats.org/officeDocument/2006/relationships/control" Target="activeX/activeX76.xml"/><Relationship Id="rId183" Type="http://schemas.openxmlformats.org/officeDocument/2006/relationships/image" Target="media/image87.wmf"/><Relationship Id="rId218" Type="http://schemas.openxmlformats.org/officeDocument/2006/relationships/control" Target="activeX/activeX104.xml"/><Relationship Id="rId239" Type="http://schemas.openxmlformats.org/officeDocument/2006/relationships/image" Target="media/image115.wmf"/><Relationship Id="rId250" Type="http://schemas.openxmlformats.org/officeDocument/2006/relationships/theme" Target="theme/theme1.xml"/><Relationship Id="rId24" Type="http://schemas.openxmlformats.org/officeDocument/2006/relationships/control" Target="activeX/activeX7.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31" Type="http://schemas.openxmlformats.org/officeDocument/2006/relationships/image" Target="media/image61.wmf"/><Relationship Id="rId152" Type="http://schemas.openxmlformats.org/officeDocument/2006/relationships/control" Target="activeX/activeX71.xml"/><Relationship Id="rId173" Type="http://schemas.openxmlformats.org/officeDocument/2006/relationships/image" Target="media/image82.wmf"/><Relationship Id="rId194" Type="http://schemas.openxmlformats.org/officeDocument/2006/relationships/control" Target="activeX/activeX92.xml"/><Relationship Id="rId208" Type="http://schemas.openxmlformats.org/officeDocument/2006/relationships/control" Target="activeX/activeX99.xml"/><Relationship Id="rId229" Type="http://schemas.openxmlformats.org/officeDocument/2006/relationships/image" Target="media/image110.wmf"/><Relationship Id="rId240" Type="http://schemas.openxmlformats.org/officeDocument/2006/relationships/control" Target="activeX/activeX115.xml"/><Relationship Id="rId14" Type="http://schemas.openxmlformats.org/officeDocument/2006/relationships/control" Target="activeX/activeX2.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8" Type="http://schemas.openxmlformats.org/officeDocument/2006/relationships/webSettings" Target="webSettings.xml"/><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image" Target="media/image77.wmf"/><Relationship Id="rId184" Type="http://schemas.openxmlformats.org/officeDocument/2006/relationships/control" Target="activeX/activeX87.xml"/><Relationship Id="rId219" Type="http://schemas.openxmlformats.org/officeDocument/2006/relationships/image" Target="media/image105.wmf"/><Relationship Id="rId230" Type="http://schemas.openxmlformats.org/officeDocument/2006/relationships/control" Target="activeX/activeX110.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 Id="rId174" Type="http://schemas.openxmlformats.org/officeDocument/2006/relationships/control" Target="activeX/activeX82.xml"/><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control" Target="activeX/activeX105.xml"/><Relationship Id="rId241" Type="http://schemas.openxmlformats.org/officeDocument/2006/relationships/image" Target="media/image116.wmf"/><Relationship Id="rId15" Type="http://schemas.openxmlformats.org/officeDocument/2006/relationships/image" Target="media/image3.wmf"/><Relationship Id="rId36" Type="http://schemas.openxmlformats.org/officeDocument/2006/relationships/control" Target="activeX/activeX13.xml"/><Relationship Id="rId57" Type="http://schemas.openxmlformats.org/officeDocument/2006/relationships/image" Target="media/image24.wmf"/><Relationship Id="rId78" Type="http://schemas.openxmlformats.org/officeDocument/2006/relationships/control" Target="activeX/activeX34.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43" Type="http://schemas.openxmlformats.org/officeDocument/2006/relationships/image" Target="media/image67.wmf"/><Relationship Id="rId164" Type="http://schemas.openxmlformats.org/officeDocument/2006/relationships/control" Target="activeX/activeX77.xml"/><Relationship Id="rId185" Type="http://schemas.openxmlformats.org/officeDocument/2006/relationships/image" Target="media/image88.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85.xml"/><Relationship Id="rId210" Type="http://schemas.openxmlformats.org/officeDocument/2006/relationships/control" Target="activeX/activeX100.xml"/><Relationship Id="rId215" Type="http://schemas.openxmlformats.org/officeDocument/2006/relationships/image" Target="media/image103.wmf"/><Relationship Id="rId236" Type="http://schemas.openxmlformats.org/officeDocument/2006/relationships/control" Target="activeX/activeX113.xml"/><Relationship Id="rId26" Type="http://schemas.openxmlformats.org/officeDocument/2006/relationships/control" Target="activeX/activeX8.xml"/><Relationship Id="rId231" Type="http://schemas.openxmlformats.org/officeDocument/2006/relationships/image" Target="media/image111.wmf"/><Relationship Id="rId47" Type="http://schemas.openxmlformats.org/officeDocument/2006/relationships/image" Target="media/image19.wmf"/><Relationship Id="rId68" Type="http://schemas.openxmlformats.org/officeDocument/2006/relationships/control" Target="activeX/activeX29.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54" Type="http://schemas.openxmlformats.org/officeDocument/2006/relationships/control" Target="activeX/activeX72.xml"/><Relationship Id="rId175" Type="http://schemas.openxmlformats.org/officeDocument/2006/relationships/image" Target="media/image83.wmf"/><Relationship Id="rId196" Type="http://schemas.openxmlformats.org/officeDocument/2006/relationships/control" Target="activeX/activeX93.xml"/><Relationship Id="rId200" Type="http://schemas.openxmlformats.org/officeDocument/2006/relationships/control" Target="activeX/activeX95.xml"/><Relationship Id="rId16" Type="http://schemas.openxmlformats.org/officeDocument/2006/relationships/control" Target="activeX/activeX3.xml"/><Relationship Id="rId221" Type="http://schemas.openxmlformats.org/officeDocument/2006/relationships/image" Target="media/image106.wmf"/><Relationship Id="rId242" Type="http://schemas.openxmlformats.org/officeDocument/2006/relationships/control" Target="activeX/activeX116.xml"/><Relationship Id="rId37" Type="http://schemas.openxmlformats.org/officeDocument/2006/relationships/image" Target="media/image14.wmf"/><Relationship Id="rId58" Type="http://schemas.openxmlformats.org/officeDocument/2006/relationships/control" Target="activeX/activeX24.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44" Type="http://schemas.openxmlformats.org/officeDocument/2006/relationships/control" Target="activeX/activeX67.xml"/><Relationship Id="rId90" Type="http://schemas.openxmlformats.org/officeDocument/2006/relationships/control" Target="activeX/activeX40.xml"/><Relationship Id="rId165" Type="http://schemas.openxmlformats.org/officeDocument/2006/relationships/image" Target="media/image78.wmf"/><Relationship Id="rId186" Type="http://schemas.openxmlformats.org/officeDocument/2006/relationships/control" Target="activeX/activeX88.xml"/><Relationship Id="rId211" Type="http://schemas.openxmlformats.org/officeDocument/2006/relationships/image" Target="media/image101.wmf"/><Relationship Id="rId232" Type="http://schemas.openxmlformats.org/officeDocument/2006/relationships/control" Target="activeX/activeX111.xml"/><Relationship Id="rId27" Type="http://schemas.openxmlformats.org/officeDocument/2006/relationships/image" Target="media/image9.wmf"/><Relationship Id="rId48" Type="http://schemas.openxmlformats.org/officeDocument/2006/relationships/control" Target="activeX/activeX19.xml"/><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control" Target="activeX/activeX62.xml"/><Relationship Id="rId80" Type="http://schemas.openxmlformats.org/officeDocument/2006/relationships/control" Target="activeX/activeX35.xml"/><Relationship Id="rId155" Type="http://schemas.openxmlformats.org/officeDocument/2006/relationships/image" Target="media/image73.wmf"/><Relationship Id="rId176" Type="http://schemas.openxmlformats.org/officeDocument/2006/relationships/control" Target="activeX/activeX83.xml"/><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control" Target="activeX/activeX106.xml"/><Relationship Id="rId243" Type="http://schemas.openxmlformats.org/officeDocument/2006/relationships/header" Target="header1.xml"/><Relationship Id="rId17" Type="http://schemas.openxmlformats.org/officeDocument/2006/relationships/image" Target="media/image4.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control" Target="activeX/activeX57.xml"/><Relationship Id="rId70" Type="http://schemas.openxmlformats.org/officeDocument/2006/relationships/control" Target="activeX/activeX30.xml"/><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control" Target="activeX/activeX78.xml"/><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control" Target="activeX/activeX101.xml"/><Relationship Id="rId233" Type="http://schemas.openxmlformats.org/officeDocument/2006/relationships/image" Target="media/image112.wmf"/><Relationship Id="rId28" Type="http://schemas.openxmlformats.org/officeDocument/2006/relationships/control" Target="activeX/activeX9.xml"/><Relationship Id="rId49" Type="http://schemas.openxmlformats.org/officeDocument/2006/relationships/image" Target="media/image20.wmf"/><Relationship Id="rId114" Type="http://schemas.openxmlformats.org/officeDocument/2006/relationships/control" Target="activeX/activeX52.xml"/><Relationship Id="rId60" Type="http://schemas.openxmlformats.org/officeDocument/2006/relationships/control" Target="activeX/activeX25.xml"/><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control" Target="activeX/activeX73.xml"/><Relationship Id="rId177" Type="http://schemas.openxmlformats.org/officeDocument/2006/relationships/image" Target="media/image84.wmf"/><Relationship Id="rId198" Type="http://schemas.openxmlformats.org/officeDocument/2006/relationships/control" Target="activeX/activeX94.xml"/><Relationship Id="rId202" Type="http://schemas.openxmlformats.org/officeDocument/2006/relationships/control" Target="activeX/activeX96.xml"/><Relationship Id="rId223" Type="http://schemas.openxmlformats.org/officeDocument/2006/relationships/image" Target="media/image107.wmf"/><Relationship Id="rId244" Type="http://schemas.openxmlformats.org/officeDocument/2006/relationships/header" Target="header2.xml"/><Relationship Id="rId18" Type="http://schemas.openxmlformats.org/officeDocument/2006/relationships/control" Target="activeX/activeX4.xml"/><Relationship Id="rId39" Type="http://schemas.openxmlformats.org/officeDocument/2006/relationships/image" Target="media/image15.wmf"/><Relationship Id="rId50" Type="http://schemas.openxmlformats.org/officeDocument/2006/relationships/control" Target="activeX/activeX20.xml"/><Relationship Id="rId104" Type="http://schemas.openxmlformats.org/officeDocument/2006/relationships/control" Target="activeX/activeX47.xml"/><Relationship Id="rId125" Type="http://schemas.openxmlformats.org/officeDocument/2006/relationships/image" Target="media/image58.wmf"/><Relationship Id="rId146" Type="http://schemas.openxmlformats.org/officeDocument/2006/relationships/control" Target="activeX/activeX68.xml"/><Relationship Id="rId167" Type="http://schemas.openxmlformats.org/officeDocument/2006/relationships/image" Target="media/image79.wmf"/><Relationship Id="rId188" Type="http://schemas.openxmlformats.org/officeDocument/2006/relationships/control" Target="activeX/activeX89.xml"/><Relationship Id="rId71" Type="http://schemas.openxmlformats.org/officeDocument/2006/relationships/image" Target="media/image31.wmf"/><Relationship Id="rId92" Type="http://schemas.openxmlformats.org/officeDocument/2006/relationships/control" Target="activeX/activeX41.xml"/><Relationship Id="rId213" Type="http://schemas.openxmlformats.org/officeDocument/2006/relationships/image" Target="media/image102.wmf"/><Relationship Id="rId234" Type="http://schemas.openxmlformats.org/officeDocument/2006/relationships/control" Target="activeX/activeX112.xml"/><Relationship Id="rId2" Type="http://schemas.openxmlformats.org/officeDocument/2006/relationships/customXml" Target="../customXml/item2.xml"/><Relationship Id="rId29" Type="http://schemas.openxmlformats.org/officeDocument/2006/relationships/image" Target="media/image10.wmf"/><Relationship Id="rId40" Type="http://schemas.openxmlformats.org/officeDocument/2006/relationships/control" Target="activeX/activeX15.xml"/><Relationship Id="rId115" Type="http://schemas.openxmlformats.org/officeDocument/2006/relationships/image" Target="media/image53.wmf"/><Relationship Id="rId136" Type="http://schemas.openxmlformats.org/officeDocument/2006/relationships/control" Target="activeX/activeX63.xml"/><Relationship Id="rId157" Type="http://schemas.openxmlformats.org/officeDocument/2006/relationships/image" Target="media/image74.wmf"/><Relationship Id="rId178" Type="http://schemas.openxmlformats.org/officeDocument/2006/relationships/control" Target="activeX/activeX84.xml"/><Relationship Id="rId61" Type="http://schemas.openxmlformats.org/officeDocument/2006/relationships/image" Target="media/image26.wmf"/><Relationship Id="rId82" Type="http://schemas.openxmlformats.org/officeDocument/2006/relationships/control" Target="activeX/activeX36.xml"/><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5.wmf"/><Relationship Id="rId224" Type="http://schemas.openxmlformats.org/officeDocument/2006/relationships/control" Target="activeX/activeX107.xml"/><Relationship Id="rId245" Type="http://schemas.openxmlformats.org/officeDocument/2006/relationships/footer" Target="footer1.xml"/><Relationship Id="rId30" Type="http://schemas.openxmlformats.org/officeDocument/2006/relationships/control" Target="activeX/activeX10.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control" Target="activeX/activeX79.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189" Type="http://schemas.openxmlformats.org/officeDocument/2006/relationships/image" Target="media/image90.wmf"/><Relationship Id="rId3" Type="http://schemas.openxmlformats.org/officeDocument/2006/relationships/customXml" Target="../customXml/item3.xml"/><Relationship Id="rId214" Type="http://schemas.openxmlformats.org/officeDocument/2006/relationships/control" Target="activeX/activeX102.xml"/><Relationship Id="rId235" Type="http://schemas.openxmlformats.org/officeDocument/2006/relationships/image" Target="media/image113.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179" Type="http://schemas.openxmlformats.org/officeDocument/2006/relationships/image" Target="media/image85.wmf"/><Relationship Id="rId190" Type="http://schemas.openxmlformats.org/officeDocument/2006/relationships/control" Target="activeX/activeX90.xml"/><Relationship Id="rId204" Type="http://schemas.openxmlformats.org/officeDocument/2006/relationships/control" Target="activeX/activeX97.xml"/><Relationship Id="rId225" Type="http://schemas.openxmlformats.org/officeDocument/2006/relationships/image" Target="media/image108.wmf"/><Relationship Id="rId246" Type="http://schemas.openxmlformats.org/officeDocument/2006/relationships/header" Target="header3.xml"/><Relationship Id="rId106" Type="http://schemas.openxmlformats.org/officeDocument/2006/relationships/control" Target="activeX/activeX48.xml"/><Relationship Id="rId127" Type="http://schemas.openxmlformats.org/officeDocument/2006/relationships/image" Target="media/image59.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image" Target="media/image32.wmf"/><Relationship Id="rId94" Type="http://schemas.openxmlformats.org/officeDocument/2006/relationships/control" Target="activeX/activeX42.xml"/><Relationship Id="rId148" Type="http://schemas.openxmlformats.org/officeDocument/2006/relationships/control" Target="activeX/activeX69.xml"/><Relationship Id="rId169" Type="http://schemas.openxmlformats.org/officeDocument/2006/relationships/image" Target="media/image80.wmf"/></Relationships>
</file>

<file path=word/_rels/header2.xml.rels><?xml version="1.0" encoding="UTF-8" standalone="yes"?>
<Relationships xmlns="http://schemas.openxmlformats.org/package/2006/relationships"><Relationship Id="rId1" Type="http://schemas.openxmlformats.org/officeDocument/2006/relationships/image" Target="media/image117.emf"/></Relationships>
</file>

<file path=word/_rels/header3.xml.rels><?xml version="1.0" encoding="UTF-8" standalone="yes"?>
<Relationships xmlns="http://schemas.openxmlformats.org/package/2006/relationships"><Relationship Id="rId1" Type="http://schemas.openxmlformats.org/officeDocument/2006/relationships/image" Target="media/image1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8F8002BF9B4BE09A9408DFC19BF86A"/>
        <w:category>
          <w:name w:val="General"/>
          <w:gallery w:val="placeholder"/>
        </w:category>
        <w:types>
          <w:type w:val="bbPlcHdr"/>
        </w:types>
        <w:behaviors>
          <w:behavior w:val="content"/>
        </w:behaviors>
        <w:guid w:val="{A531C4F4-F58A-4572-9879-6B9F27BD7DED}"/>
      </w:docPartPr>
      <w:docPartBody>
        <w:p w:rsidR="00000000" w:rsidRDefault="00F93023" w:rsidP="00F93023">
          <w:pPr>
            <w:pStyle w:val="688F8002BF9B4BE09A9408DFC19BF86A"/>
          </w:pPr>
          <w:r w:rsidRPr="00D16477">
            <w:rPr>
              <w:rStyle w:val="PlaceholderText"/>
            </w:rPr>
            <w:t>[Subject]</w:t>
          </w:r>
        </w:p>
      </w:docPartBody>
    </w:docPart>
    <w:docPart>
      <w:docPartPr>
        <w:name w:val="C4B86C436C434E4FABC75CEA21AAE414"/>
        <w:category>
          <w:name w:val="General"/>
          <w:gallery w:val="placeholder"/>
        </w:category>
        <w:types>
          <w:type w:val="bbPlcHdr"/>
        </w:types>
        <w:behaviors>
          <w:behavior w:val="content"/>
        </w:behaviors>
        <w:guid w:val="{99731C77-89DE-4F45-9C9A-346D24D3BCC5}"/>
      </w:docPartPr>
      <w:docPartBody>
        <w:p w:rsidR="00000000" w:rsidRDefault="00F93023" w:rsidP="00F93023">
          <w:pPr>
            <w:pStyle w:val="C4B86C436C434E4FABC75CEA21AAE414"/>
          </w:pPr>
          <w:r w:rsidRPr="00D16477">
            <w:rPr>
              <w:rStyle w:val="PlaceholderText"/>
            </w:rPr>
            <w:t>[Status]</w:t>
          </w:r>
        </w:p>
      </w:docPartBody>
    </w:docPart>
    <w:docPart>
      <w:docPartPr>
        <w:name w:val="02011BA7452849DEBC3B026209221FB2"/>
        <w:category>
          <w:name w:val="General"/>
          <w:gallery w:val="placeholder"/>
        </w:category>
        <w:types>
          <w:type w:val="bbPlcHdr"/>
        </w:types>
        <w:behaviors>
          <w:behavior w:val="content"/>
        </w:behaviors>
        <w:guid w:val="{111758B1-10A0-486B-BE08-74AC3BD135B3}"/>
      </w:docPartPr>
      <w:docPartBody>
        <w:p w:rsidR="00000000" w:rsidRDefault="00F93023" w:rsidP="00F93023">
          <w:pPr>
            <w:pStyle w:val="02011BA7452849DEBC3B026209221FB2"/>
          </w:pPr>
          <w:r>
            <w:rPr>
              <w:rStyle w:val="PlaceholderText"/>
            </w:rPr>
            <w:t>Choose an item.</w:t>
          </w:r>
        </w:p>
      </w:docPartBody>
    </w:docPart>
    <w:docPart>
      <w:docPartPr>
        <w:name w:val="A5C2FD956A9A45A28A9A7349F99BAFEC"/>
        <w:category>
          <w:name w:val="General"/>
          <w:gallery w:val="placeholder"/>
        </w:category>
        <w:types>
          <w:type w:val="bbPlcHdr"/>
        </w:types>
        <w:behaviors>
          <w:behavior w:val="content"/>
        </w:behaviors>
        <w:guid w:val="{CA609719-B3A5-451D-B9FD-32D31E8D6CCD}"/>
      </w:docPartPr>
      <w:docPartBody>
        <w:p w:rsidR="00000000" w:rsidRDefault="00F93023" w:rsidP="00F93023">
          <w:pPr>
            <w:pStyle w:val="A5C2FD956A9A45A28A9A7349F99BAFEC"/>
          </w:pPr>
          <w:r w:rsidRPr="00D16477">
            <w:rPr>
              <w:rStyle w:val="PlaceholderText"/>
            </w:rPr>
            <w:t>[Subject]</w:t>
          </w:r>
        </w:p>
      </w:docPartBody>
    </w:docPart>
    <w:docPart>
      <w:docPartPr>
        <w:name w:val="EB2F23827FC3418B8825C8FC0D700DEA"/>
        <w:category>
          <w:name w:val="General"/>
          <w:gallery w:val="placeholder"/>
        </w:category>
        <w:types>
          <w:type w:val="bbPlcHdr"/>
        </w:types>
        <w:behaviors>
          <w:behavior w:val="content"/>
        </w:behaviors>
        <w:guid w:val="{3FCB2FD9-28BD-4A7B-85F4-9BFAC7E00B37}"/>
      </w:docPartPr>
      <w:docPartBody>
        <w:p w:rsidR="00000000" w:rsidRDefault="00F93023" w:rsidP="00F93023">
          <w:pPr>
            <w:pStyle w:val="EB2F23827FC3418B8825C8FC0D700DEA"/>
          </w:pPr>
          <w:r w:rsidRPr="00D16477">
            <w:rPr>
              <w:rStyle w:val="PlaceholderText"/>
            </w:rPr>
            <w:t>[Status]</w:t>
          </w:r>
        </w:p>
      </w:docPartBody>
    </w:docPart>
    <w:docPart>
      <w:docPartPr>
        <w:name w:val="49C6094D192541F5A55A8536F4CCB106"/>
        <w:category>
          <w:name w:val="General"/>
          <w:gallery w:val="placeholder"/>
        </w:category>
        <w:types>
          <w:type w:val="bbPlcHdr"/>
        </w:types>
        <w:behaviors>
          <w:behavior w:val="content"/>
        </w:behaviors>
        <w:guid w:val="{FBEC8AEF-A76F-4F5E-922F-769C6B4F92E6}"/>
      </w:docPartPr>
      <w:docPartBody>
        <w:p w:rsidR="00000000" w:rsidRDefault="00F93023" w:rsidP="00F93023">
          <w:pPr>
            <w:pStyle w:val="49C6094D192541F5A55A8536F4CCB10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70"/>
    <w:rsid w:val="00460170"/>
    <w:rsid w:val="00F93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3023"/>
    <w:rPr>
      <w:color w:val="808080"/>
    </w:rPr>
  </w:style>
  <w:style w:type="paragraph" w:customStyle="1" w:styleId="A4C88AAB387040289CFCAB68987B1830">
    <w:name w:val="A4C88AAB387040289CFCAB68987B1830"/>
    <w:rsid w:val="00460170"/>
  </w:style>
  <w:style w:type="paragraph" w:customStyle="1" w:styleId="D61CAE98AC934217A85826188838B771">
    <w:name w:val="D61CAE98AC934217A85826188838B771"/>
    <w:rsid w:val="00460170"/>
  </w:style>
  <w:style w:type="paragraph" w:customStyle="1" w:styleId="1B42533345C7465A842FD1506D25F696">
    <w:name w:val="1B42533345C7465A842FD1506D25F696"/>
    <w:rsid w:val="00460170"/>
  </w:style>
  <w:style w:type="paragraph" w:customStyle="1" w:styleId="688F8002BF9B4BE09A9408DFC19BF86A">
    <w:name w:val="688F8002BF9B4BE09A9408DFC19BF86A"/>
    <w:rsid w:val="00F93023"/>
    <w:pPr>
      <w:bidi/>
    </w:pPr>
  </w:style>
  <w:style w:type="paragraph" w:customStyle="1" w:styleId="C4B86C436C434E4FABC75CEA21AAE414">
    <w:name w:val="C4B86C436C434E4FABC75CEA21AAE414"/>
    <w:rsid w:val="00F93023"/>
    <w:pPr>
      <w:bidi/>
    </w:pPr>
  </w:style>
  <w:style w:type="paragraph" w:customStyle="1" w:styleId="02011BA7452849DEBC3B026209221FB2">
    <w:name w:val="02011BA7452849DEBC3B026209221FB2"/>
    <w:rsid w:val="00F93023"/>
    <w:pPr>
      <w:bidi/>
    </w:pPr>
  </w:style>
  <w:style w:type="paragraph" w:customStyle="1" w:styleId="A5C2FD956A9A45A28A9A7349F99BAFEC">
    <w:name w:val="A5C2FD956A9A45A28A9A7349F99BAFEC"/>
    <w:rsid w:val="00F93023"/>
    <w:pPr>
      <w:bidi/>
    </w:pPr>
  </w:style>
  <w:style w:type="paragraph" w:customStyle="1" w:styleId="EB2F23827FC3418B8825C8FC0D700DEA">
    <w:name w:val="EB2F23827FC3418B8825C8FC0D700DEA"/>
    <w:rsid w:val="00F93023"/>
    <w:pPr>
      <w:bidi/>
    </w:pPr>
  </w:style>
  <w:style w:type="paragraph" w:customStyle="1" w:styleId="49C6094D192541F5A55A8536F4CCB106">
    <w:name w:val="49C6094D192541F5A55A8536F4CCB106"/>
    <w:rsid w:val="00F9302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9e0e297d-4488-4919-bcdd-731cf2633b95"/>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eb9daa93-b0af-4bcf-bea5-364aefc6ac9d"/>
  </ds:schemaRefs>
</ds:datastoreItem>
</file>

<file path=customXml/itemProps4.xml><?xml version="1.0" encoding="utf-8"?>
<ds:datastoreItem xmlns:ds="http://schemas.openxmlformats.org/officeDocument/2006/customXml" ds:itemID="{C64C2624-0AA1-447E-99D8-3D9BD629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TotalTime>
  <Pages>5</Pages>
  <Words>1428</Words>
  <Characters>12452</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قائمة تدقيق واعتماد الرافعة المعلقة الخاصة بالموظفين في المشروع</vt:lpstr>
    </vt:vector>
  </TitlesOfParts>
  <Company>Bechtel/EDS</Company>
  <LinksUpToDate>false</LinksUpToDate>
  <CharactersWithSpaces>13853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تدقيق واعتماد الرافعة المعلقة الخاصة بالموظفين في المشروع</dc:title>
  <dc:subject>EPM-KSS-TP-000019-AR</dc:subject>
  <dc:creator>Joel Reyes</dc:creator>
  <cp:keywords>ᅟ</cp:keywords>
  <cp:lastModifiedBy>الاء الزهراني Alaa Alzahrani</cp:lastModifiedBy>
  <cp:revision>4</cp:revision>
  <cp:lastPrinted>2017-10-15T07:33:00Z</cp:lastPrinted>
  <dcterms:created xsi:type="dcterms:W3CDTF">2021-02-03T06:32:00Z</dcterms:created>
  <dcterms:modified xsi:type="dcterms:W3CDTF">2022-04-24T11:35:00Z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